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CC" w:rsidRDefault="002747CC" w:rsidP="002747CC">
      <w:pPr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附件1：</w:t>
      </w:r>
    </w:p>
    <w:p w:rsidR="002747CC" w:rsidRDefault="002747CC" w:rsidP="002747CC">
      <w:pPr>
        <w:ind w:firstLineChars="200" w:firstLine="601"/>
        <w:jc w:val="center"/>
        <w:rPr>
          <w:rStyle w:val="fontstyle21"/>
          <w:rFonts w:ascii="华文中宋" w:eastAsia="华文中宋" w:hAnsi="华文中宋" w:hint="eastAsia"/>
          <w:b/>
          <w:bCs/>
          <w:sz w:val="28"/>
          <w:szCs w:val="28"/>
        </w:rPr>
      </w:pPr>
      <w:r>
        <w:rPr>
          <w:rStyle w:val="fontstyle21"/>
          <w:rFonts w:ascii="华文中宋" w:eastAsia="华文中宋" w:hAnsi="华文中宋" w:hint="eastAsia"/>
          <w:b/>
          <w:bCs/>
        </w:rPr>
        <w:t>中国高等教育学会职业技术教育分会2020年度课题</w:t>
      </w:r>
      <w:bookmarkStart w:id="0" w:name="_GoBack"/>
      <w:r>
        <w:rPr>
          <w:rStyle w:val="fontstyle21"/>
          <w:rFonts w:ascii="华文中宋" w:eastAsia="华文中宋" w:hAnsi="华文中宋" w:hint="eastAsia"/>
          <w:b/>
          <w:bCs/>
        </w:rPr>
        <w:t>指南</w:t>
      </w:r>
      <w:bookmarkEnd w:id="0"/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1.中国特色高水平高职学校和专业建设的理论与实践研究；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2.高职院校产教融合、校企合作的理论与实践探索；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3.高等职业教育基本理论研究；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4.职业教育1+X证书制度研究；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5.高职院校扩招实现路径研究；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6.高等职业教育高质量发展研究；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7.高职院校专业群建设的理论与实践研究；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8.高职院校教学创新团队建设与保障机制研究；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9.人工智能与高等职业教育发展研究；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10.学习型社会背景下学分银行建设研究；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11.高等职业教育混合所有制办学研究；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12.发展职业教育本科的理论与实践研究；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13.高质量职业培训理论与实践研究；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14.高水平实训基地建设的实现路径研究；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15.高等职业教育质量保障与评价体系建设研究；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16.高职院校技术技能积累与社会服务能力研究；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17.信息技术对高等职业教育的变革与影响研究；</w:t>
      </w:r>
    </w:p>
    <w:p w:rsidR="002747CC" w:rsidRDefault="002747CC" w:rsidP="002747CC">
      <w:pPr>
        <w:ind w:firstLineChars="200" w:firstLine="560"/>
        <w:rPr>
          <w:rStyle w:val="fontstyle21"/>
          <w:rFonts w:eastAsia="仿宋" w:hint="eastAsia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18.高职院校课堂教学创新的理论与实践研究；</w:t>
      </w:r>
    </w:p>
    <w:p w:rsidR="00AB50A8" w:rsidRPr="002747CC" w:rsidRDefault="002747CC" w:rsidP="002747CC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Style w:val="fontstyle21"/>
          <w:rFonts w:eastAsia="仿宋" w:hint="eastAsia"/>
          <w:sz w:val="28"/>
          <w:szCs w:val="28"/>
        </w:rPr>
        <w:t>19.“一带一路”倡议下高等职业教育国际化发展研究。</w:t>
      </w:r>
    </w:p>
    <w:sectPr w:rsidR="00AB50A8" w:rsidRPr="002747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CC"/>
    <w:rsid w:val="002747CC"/>
    <w:rsid w:val="002B7DE6"/>
    <w:rsid w:val="00AB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A3B0"/>
  <w15:chartTrackingRefBased/>
  <w15:docId w15:val="{A539516C-3D50-8249-9E1B-E5AC60C9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47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2747CC"/>
    <w:rPr>
      <w:rFonts w:ascii="仿宋" w:hAnsi="仿宋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云飞</dc:creator>
  <cp:keywords/>
  <dc:description/>
  <cp:lastModifiedBy>李 云飞</cp:lastModifiedBy>
  <cp:revision>1</cp:revision>
  <dcterms:created xsi:type="dcterms:W3CDTF">2020-06-02T09:26:00Z</dcterms:created>
  <dcterms:modified xsi:type="dcterms:W3CDTF">2020-06-02T09:26:00Z</dcterms:modified>
</cp:coreProperties>
</file>