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附件3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《XX课程》“课程思政”教学方案</w:t>
      </w:r>
    </w:p>
    <w:tbl>
      <w:tblPr>
        <w:tblStyle w:val="2"/>
        <w:tblW w:w="47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515"/>
        <w:gridCol w:w="143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系（院）</w:t>
            </w:r>
          </w:p>
        </w:tc>
        <w:tc>
          <w:tcPr>
            <w:tcW w:w="156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授课专业</w:t>
            </w:r>
          </w:p>
        </w:tc>
        <w:tc>
          <w:tcPr>
            <w:tcW w:w="1770" w:type="pc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授课学期</w:t>
            </w:r>
          </w:p>
        </w:tc>
        <w:tc>
          <w:tcPr>
            <w:tcW w:w="156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1770" w:type="pc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课程编号</w:t>
            </w:r>
          </w:p>
        </w:tc>
        <w:tc>
          <w:tcPr>
            <w:tcW w:w="156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学分/总学时</w:t>
            </w:r>
          </w:p>
        </w:tc>
        <w:tc>
          <w:tcPr>
            <w:tcW w:w="1770" w:type="pc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课时名称</w:t>
            </w:r>
          </w:p>
        </w:tc>
        <w:tc>
          <w:tcPr>
            <w:tcW w:w="156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时</w:t>
            </w:r>
          </w:p>
        </w:tc>
        <w:tc>
          <w:tcPr>
            <w:tcW w:w="1770" w:type="pc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课程类别</w:t>
            </w:r>
          </w:p>
        </w:tc>
        <w:tc>
          <w:tcPr>
            <w:tcW w:w="4228" w:type="pct"/>
            <w:gridSpan w:val="3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□公共学习领域    □专业学习领域    □拓展学习领域     □项目体系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授课对象</w:t>
            </w:r>
            <w:r>
              <w:rPr>
                <w:rFonts w:ascii="宋体" w:hAnsi="宋体"/>
                <w:sz w:val="24"/>
                <w:szCs w:val="24"/>
              </w:rPr>
              <w:t>分析</w:t>
            </w:r>
          </w:p>
        </w:tc>
        <w:tc>
          <w:tcPr>
            <w:tcW w:w="4228" w:type="pct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4228" w:type="pct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sz w:val="24"/>
                <w:szCs w:val="24"/>
              </w:rPr>
              <w:t>;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说明：即课程的育人、教学目标；可自行加点（行）。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</w:t>
            </w:r>
            <w:r>
              <w:rPr>
                <w:rFonts w:ascii="宋体" w:hAnsi="宋体"/>
                <w:sz w:val="24"/>
                <w:szCs w:val="24"/>
              </w:rPr>
              <w:t>方式</w:t>
            </w:r>
          </w:p>
        </w:tc>
        <w:tc>
          <w:tcPr>
            <w:tcW w:w="4228" w:type="pct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□理论教学    □实践教学    □理论+实践教学     □理实一体化教学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教学重点和难点</w:t>
            </w:r>
          </w:p>
        </w:tc>
        <w:tc>
          <w:tcPr>
            <w:tcW w:w="4228" w:type="pct"/>
            <w:gridSpan w:val="3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一、教学重点：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sz w:val="24"/>
                <w:szCs w:val="24"/>
              </w:rPr>
              <w:t>;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二、教学难点：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  <w:szCs w:val="24"/>
              </w:rPr>
              <w:t>;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说明：可自行加行。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教学方法与举措</w:t>
            </w:r>
          </w:p>
        </w:tc>
        <w:tc>
          <w:tcPr>
            <w:tcW w:w="4228" w:type="pct"/>
            <w:gridSpan w:val="3"/>
          </w:tcPr>
          <w:p>
            <w:pPr>
              <w:spacing w:line="360" w:lineRule="auto"/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宋体" w:hAnsi="宋体"/>
                <w:sz w:val="24"/>
                <w:szCs w:val="24"/>
              </w:rPr>
              <w:t>;</w:t>
            </w:r>
          </w:p>
          <w:p>
            <w:pPr>
              <w:spacing w:line="360" w:lineRule="auto"/>
              <w:ind w:left="1680" w:hanging="1680" w:hangingChars="70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说明：达到</w:t>
            </w:r>
            <w:r>
              <w:rPr>
                <w:rFonts w:ascii="宋体" w:hAnsi="宋体"/>
                <w:b/>
                <w:szCs w:val="21"/>
              </w:rPr>
              <w:t>课程</w:t>
            </w:r>
            <w:r>
              <w:rPr>
                <w:rFonts w:hint="eastAsia" w:ascii="宋体" w:hAnsi="宋体"/>
                <w:b/>
                <w:szCs w:val="21"/>
              </w:rPr>
              <w:t>教育目标和“课程思政”教学目标要求所采取的教学方法与具体举措；可自行加点（行）。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</w:t>
            </w:r>
            <w:r>
              <w:rPr>
                <w:rFonts w:ascii="宋体" w:hAnsi="宋体"/>
                <w:sz w:val="24"/>
                <w:szCs w:val="24"/>
              </w:rPr>
              <w:t>过程设计</w:t>
            </w:r>
          </w:p>
        </w:tc>
        <w:tc>
          <w:tcPr>
            <w:tcW w:w="4228" w:type="pct"/>
            <w:gridSpan w:val="3"/>
          </w:tcPr>
          <w:p>
            <w:pPr>
              <w:spacing w:line="360" w:lineRule="auto"/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考核评价与反思</w:t>
            </w:r>
          </w:p>
        </w:tc>
        <w:tc>
          <w:tcPr>
            <w:tcW w:w="4228" w:type="pct"/>
            <w:gridSpan w:val="3"/>
          </w:tcPr>
          <w:p>
            <w:pPr>
              <w:spacing w:line="360" w:lineRule="auto"/>
              <w:ind w:left="360" w:hanging="360" w:hanging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宋体" w:hAnsi="宋体"/>
                <w:sz w:val="24"/>
                <w:szCs w:val="24"/>
              </w:rPr>
              <w:t>;</w:t>
            </w:r>
          </w:p>
          <w:p>
            <w:pPr>
              <w:spacing w:line="360" w:lineRule="auto"/>
              <w:ind w:left="1680" w:hanging="1680" w:hangingChars="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;</w:t>
            </w:r>
          </w:p>
          <w:p>
            <w:pPr>
              <w:ind w:left="316" w:hanging="316" w:hanging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说明：针对</w:t>
            </w:r>
            <w:r>
              <w:rPr>
                <w:rFonts w:ascii="宋体" w:hAnsi="宋体"/>
                <w:b/>
                <w:szCs w:val="21"/>
              </w:rPr>
              <w:t>课程</w:t>
            </w:r>
            <w:r>
              <w:rPr>
                <w:rFonts w:hint="eastAsia" w:ascii="宋体" w:hAnsi="宋体"/>
                <w:b/>
                <w:szCs w:val="21"/>
              </w:rPr>
              <w:t>教育和“课程思政”教学内容提出可行的评价方式、方法；可自行加点（行）。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EA"/>
    <w:rsid w:val="009E0264"/>
    <w:rsid w:val="00A86031"/>
    <w:rsid w:val="00DF04EA"/>
    <w:rsid w:val="3A6906FF"/>
    <w:rsid w:val="79A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139</Words>
  <Characters>796</Characters>
  <Lines>6</Lines>
  <Paragraphs>1</Paragraphs>
  <TotalTime>4</TotalTime>
  <ScaleCrop>false</ScaleCrop>
  <LinksUpToDate>false</LinksUpToDate>
  <CharactersWithSpaces>934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2020-04-07T08:44:00Z</dcterms:created>
  <dc:creator>Administrator</dc:creator>
  <cp:lastModifiedBy>air</cp:lastModifiedBy>
  <dcterms:modified xsi:type="dcterms:W3CDTF">2021-02-23T03:33:41Z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