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辽宁农业职业技术学院教师招聘考试疫情防控要求</w:t>
      </w:r>
    </w:p>
    <w:p>
      <w:pPr>
        <w:ind w:firstLine="560"/>
        <w:rPr>
          <w:sz w:val="32"/>
          <w:szCs w:val="32"/>
        </w:rPr>
      </w:pPr>
      <w:r>
        <w:rPr>
          <w:rFonts w:hint="eastAsia"/>
          <w:sz w:val="32"/>
          <w:szCs w:val="32"/>
        </w:rPr>
        <w:t>辽宁农业职业技术学院202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年第</w:t>
      </w:r>
      <w:r>
        <w:rPr>
          <w:rFonts w:hint="eastAsia"/>
          <w:sz w:val="32"/>
          <w:szCs w:val="32"/>
          <w:lang w:val="en-US" w:eastAsia="zh-CN"/>
        </w:rPr>
        <w:t>一</w:t>
      </w:r>
      <w:r>
        <w:rPr>
          <w:rFonts w:hint="eastAsia"/>
          <w:sz w:val="32"/>
          <w:szCs w:val="32"/>
        </w:rPr>
        <w:t>批教师招聘考试将</w:t>
      </w:r>
      <w:r>
        <w:rPr>
          <w:rFonts w:hint="eastAsia"/>
          <w:sz w:val="32"/>
          <w:szCs w:val="32"/>
          <w:highlight w:val="none"/>
        </w:rPr>
        <w:t>于</w:t>
      </w:r>
      <w:r>
        <w:rPr>
          <w:rFonts w:hint="eastAsia"/>
          <w:sz w:val="32"/>
          <w:szCs w:val="32"/>
          <w:highlight w:val="none"/>
          <w:lang w:val="en-US" w:eastAsia="zh-CN"/>
        </w:rPr>
        <w:t>7</w:t>
      </w:r>
      <w:r>
        <w:rPr>
          <w:rFonts w:hint="eastAsia"/>
          <w:sz w:val="32"/>
          <w:szCs w:val="32"/>
          <w:highlight w:val="none"/>
        </w:rPr>
        <w:t>月</w:t>
      </w:r>
      <w:r>
        <w:rPr>
          <w:rFonts w:hint="eastAsia"/>
          <w:sz w:val="32"/>
          <w:szCs w:val="32"/>
          <w:highlight w:val="none"/>
          <w:lang w:val="en-US" w:eastAsia="zh-CN"/>
        </w:rPr>
        <w:t>4</w:t>
      </w:r>
      <w:r>
        <w:rPr>
          <w:rFonts w:hint="eastAsia"/>
          <w:sz w:val="32"/>
          <w:szCs w:val="32"/>
          <w:highlight w:val="none"/>
        </w:rPr>
        <w:t>日进行</w:t>
      </w:r>
      <w:r>
        <w:rPr>
          <w:rFonts w:hint="eastAsia"/>
          <w:sz w:val="32"/>
          <w:szCs w:val="32"/>
        </w:rPr>
        <w:t>。目前，新冠肺炎疫情防控已经进入常态化，为保障考生健康安全和考试的平稳顺利，请考生严格执行如下防疫要求：</w:t>
      </w:r>
    </w:p>
    <w:p>
      <w:pPr>
        <w:numPr>
          <w:ilvl w:val="0"/>
          <w:numId w:val="1"/>
        </w:num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国内低风险地区</w:t>
      </w:r>
      <w:r>
        <w:rPr>
          <w:rFonts w:hint="eastAsia"/>
          <w:sz w:val="32"/>
          <w:szCs w:val="32"/>
        </w:rPr>
        <w:t>考生须持有“国务院客户端疫情防控行程卡”绿码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val="en-US" w:eastAsia="zh-CN"/>
        </w:rPr>
        <w:t>辽事通绿码、48小时内核酸阴性证明（电子版）、</w:t>
      </w:r>
      <w:r>
        <w:rPr>
          <w:rFonts w:hint="eastAsia"/>
          <w:sz w:val="32"/>
          <w:szCs w:val="32"/>
        </w:rPr>
        <w:t>方能</w:t>
      </w:r>
      <w:r>
        <w:rPr>
          <w:rFonts w:hint="eastAsia"/>
          <w:sz w:val="32"/>
          <w:szCs w:val="32"/>
          <w:lang w:val="en-US" w:eastAsia="zh-CN"/>
        </w:rPr>
        <w:t>从</w:t>
      </w:r>
      <w:r>
        <w:rPr>
          <w:rFonts w:hint="eastAsia"/>
          <w:color w:val="FF0000"/>
          <w:sz w:val="32"/>
          <w:szCs w:val="32"/>
          <w:lang w:val="en-US" w:eastAsia="zh-CN"/>
        </w:rPr>
        <w:t>东门</w:t>
      </w:r>
      <w:r>
        <w:rPr>
          <w:rFonts w:hint="eastAsia"/>
          <w:sz w:val="32"/>
          <w:szCs w:val="32"/>
        </w:rPr>
        <w:t>进入学院参加考试。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从境外来营人员，完成入境口岸集中隔离14日等相关管控措施后，要继续集中隔离7天，居家隔离7天，2次核酸阴性。国内重点关注地区：入营后一律实施“7天居家健康监测+7天健康监测”。重点管控地区：入营后一律实施“7天集中隔离+7天居家隔离”。营口市外低风险地区来（返）营人员应携带48小时核酸阴性证明，如未携带须落地尽快进行一次核酸检测；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考生本人及家人考前尽量减少外出，避免走亲访友聚餐，减少到人员密集的公共场所活动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考前严禁去重点地区旅行。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注意个人卫生，科学安排作息，加强饮食营养，保证以健康的状态和良好的心态参加考试。建议尽量减少考生陪同人员，以避免考点人群聚集。考生的陪同人员不能进入校园。</w:t>
      </w:r>
    </w:p>
    <w:p>
      <w:pPr>
        <w:numPr>
          <w:ilvl w:val="0"/>
          <w:numId w:val="1"/>
        </w:numPr>
        <w:ind w:firstLine="640" w:firstLineChars="200"/>
        <w:rPr>
          <w:rFonts w:hint="default" w:eastAsiaTheme="minorEastAsia"/>
          <w:color w:val="0000FF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考试当天学院</w:t>
      </w:r>
      <w:r>
        <w:rPr>
          <w:rFonts w:hint="eastAsia"/>
          <w:sz w:val="32"/>
          <w:szCs w:val="32"/>
          <w:lang w:val="en-US" w:eastAsia="zh-CN"/>
        </w:rPr>
        <w:t>东</w:t>
      </w:r>
      <w:r>
        <w:rPr>
          <w:rFonts w:hint="eastAsia"/>
          <w:sz w:val="32"/>
          <w:szCs w:val="32"/>
        </w:rPr>
        <w:t>门对考生开放</w:t>
      </w:r>
      <w:r>
        <w:rPr>
          <w:rFonts w:hint="eastAsia"/>
          <w:sz w:val="32"/>
          <w:szCs w:val="32"/>
          <w:highlight w:val="none"/>
        </w:rPr>
        <w:t>。</w:t>
      </w:r>
      <w:r>
        <w:rPr>
          <w:rFonts w:hint="eastAsia"/>
          <w:sz w:val="32"/>
          <w:szCs w:val="32"/>
          <w:highlight w:val="none"/>
          <w:lang w:val="en-US" w:eastAsia="zh-CN"/>
        </w:rPr>
        <w:t>7月4</w:t>
      </w:r>
      <w:r>
        <w:rPr>
          <w:rFonts w:hint="eastAsia"/>
          <w:sz w:val="32"/>
          <w:szCs w:val="32"/>
          <w:highlight w:val="none"/>
        </w:rPr>
        <w:t>日上午8时－11：30时，工作</w:t>
      </w:r>
      <w:r>
        <w:rPr>
          <w:rFonts w:hint="eastAsia"/>
          <w:sz w:val="32"/>
          <w:szCs w:val="32"/>
        </w:rPr>
        <w:t>人员将对考生进行入场验证，通过验证后到指定地点进行资格审查。资格审查合格后如出校门，下午考试前提前60分钟到</w:t>
      </w:r>
      <w:r>
        <w:rPr>
          <w:rFonts w:hint="eastAsia"/>
          <w:sz w:val="32"/>
          <w:szCs w:val="32"/>
          <w:lang w:val="en-US" w:eastAsia="zh-CN"/>
        </w:rPr>
        <w:t>东</w:t>
      </w:r>
      <w:r>
        <w:rPr>
          <w:rFonts w:hint="eastAsia"/>
          <w:sz w:val="32"/>
          <w:szCs w:val="32"/>
        </w:rPr>
        <w:t>门进行入场验证，提前30分钟到考场进行二次验证。进退考场、如厕时均须与他人保持1米以上距离，</w:t>
      </w:r>
      <w:r>
        <w:rPr>
          <w:rFonts w:hint="eastAsia"/>
          <w:color w:val="auto"/>
          <w:sz w:val="32"/>
          <w:szCs w:val="32"/>
        </w:rPr>
        <w:t>考生之间避免近距离接触交流。</w:t>
      </w:r>
      <w:r>
        <w:rPr>
          <w:rFonts w:hint="eastAsia"/>
          <w:color w:val="FF0000"/>
          <w:sz w:val="32"/>
          <w:szCs w:val="32"/>
        </w:rPr>
        <w:t>考生应全程佩戴口罩参加考试。</w:t>
      </w:r>
    </w:p>
    <w:p>
      <w:pPr>
        <w:numPr>
          <w:ilvl w:val="0"/>
          <w:numId w:val="1"/>
        </w:numPr>
        <w:ind w:firstLine="640" w:firstLineChars="200"/>
        <w:rPr>
          <w:rFonts w:hint="default" w:eastAsiaTheme="minorEastAsia"/>
          <w:color w:val="0000FF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考生须每日进行身体健康监测，如实填写</w:t>
      </w:r>
      <w:r>
        <w:rPr>
          <w:rFonts w:hint="eastAsia"/>
          <w:color w:val="auto"/>
          <w:sz w:val="32"/>
          <w:szCs w:val="32"/>
          <w:lang w:eastAsia="zh-CN"/>
        </w:rPr>
        <w:t>《</w:t>
      </w:r>
      <w:r>
        <w:rPr>
          <w:rFonts w:hint="eastAsia"/>
          <w:color w:val="auto"/>
          <w:sz w:val="32"/>
          <w:szCs w:val="32"/>
        </w:rPr>
        <w:t>辽宁农职院</w:t>
      </w:r>
      <w:r>
        <w:rPr>
          <w:rFonts w:hint="eastAsia"/>
          <w:color w:val="auto"/>
          <w:sz w:val="32"/>
          <w:szCs w:val="32"/>
          <w:lang w:val="en-US" w:eastAsia="zh-CN"/>
        </w:rPr>
        <w:t>2022</w:t>
      </w:r>
      <w:r>
        <w:rPr>
          <w:rFonts w:hint="eastAsia"/>
          <w:color w:val="auto"/>
          <w:sz w:val="32"/>
          <w:szCs w:val="32"/>
        </w:rPr>
        <w:t>面向社会公开招聘考试</w:t>
      </w:r>
      <w:r>
        <w:rPr>
          <w:rFonts w:hint="eastAsia"/>
          <w:color w:val="auto"/>
          <w:sz w:val="32"/>
          <w:szCs w:val="32"/>
          <w:lang w:val="en-US" w:eastAsia="zh-CN"/>
        </w:rPr>
        <w:t>考生安全</w:t>
      </w:r>
      <w:r>
        <w:rPr>
          <w:rFonts w:hint="eastAsia"/>
          <w:color w:val="auto"/>
          <w:sz w:val="32"/>
          <w:szCs w:val="32"/>
        </w:rPr>
        <w:t>承诺书</w:t>
      </w:r>
      <w:r>
        <w:rPr>
          <w:rFonts w:hint="eastAsia"/>
          <w:color w:val="auto"/>
          <w:sz w:val="32"/>
          <w:szCs w:val="32"/>
          <w:lang w:eastAsia="zh-CN"/>
        </w:rPr>
        <w:t>》，</w:t>
      </w:r>
      <w:r>
        <w:rPr>
          <w:rFonts w:hint="eastAsia"/>
          <w:color w:val="auto"/>
          <w:sz w:val="32"/>
          <w:szCs w:val="32"/>
        </w:rPr>
        <w:t>于考试当天入校时出示给工作人员</w:t>
      </w:r>
      <w:r>
        <w:rPr>
          <w:rFonts w:hint="eastAsia"/>
          <w:color w:val="auto"/>
          <w:sz w:val="32"/>
          <w:szCs w:val="32"/>
          <w:lang w:eastAsia="zh-CN"/>
        </w:rPr>
        <w:t>、</w:t>
      </w:r>
      <w:r>
        <w:rPr>
          <w:rFonts w:hint="eastAsia"/>
          <w:color w:val="auto"/>
          <w:sz w:val="32"/>
          <w:szCs w:val="32"/>
          <w:lang w:val="en-US" w:eastAsia="zh-CN"/>
        </w:rPr>
        <w:t>在资格审查</w:t>
      </w:r>
      <w:r>
        <w:rPr>
          <w:rFonts w:hint="eastAsia"/>
          <w:color w:val="auto"/>
          <w:sz w:val="32"/>
          <w:szCs w:val="32"/>
        </w:rPr>
        <w:t>时交给</w:t>
      </w:r>
      <w:r>
        <w:rPr>
          <w:rFonts w:hint="eastAsia"/>
          <w:color w:val="auto"/>
          <w:sz w:val="32"/>
          <w:szCs w:val="32"/>
          <w:lang w:val="en-US" w:eastAsia="zh-CN"/>
        </w:rPr>
        <w:t>审查</w:t>
      </w:r>
      <w:r>
        <w:rPr>
          <w:rFonts w:hint="eastAsia"/>
          <w:color w:val="auto"/>
          <w:sz w:val="32"/>
          <w:szCs w:val="32"/>
        </w:rPr>
        <w:t>教师，对于刻意隐瞒病情或者</w:t>
      </w:r>
      <w:r>
        <w:rPr>
          <w:rFonts w:hint="eastAsia"/>
          <w:sz w:val="32"/>
          <w:szCs w:val="32"/>
        </w:rPr>
        <w:t>不如实报告发热史、旅行史和接触史的考生，以及在考试疫情防控中拒不配合的</w:t>
      </w:r>
      <w:r>
        <w:rPr>
          <w:rFonts w:hint="eastAsia"/>
          <w:sz w:val="32"/>
          <w:szCs w:val="32"/>
          <w:lang w:val="en-US" w:eastAsia="zh-CN"/>
        </w:rPr>
        <w:t>考生</w:t>
      </w:r>
      <w:r>
        <w:rPr>
          <w:rFonts w:hint="eastAsia"/>
          <w:sz w:val="32"/>
          <w:szCs w:val="32"/>
        </w:rPr>
        <w:t>，将按照《治安管理处罚法》、《传染病防治法》和《关于依法惩治妨害新型冠状病毒感染肺炎疫情防控违法犯罪的意见》等法律法规予以处理。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考前如果出现发热、乏力咳嗽、呼吸困难、腹泻等病状应按规定及时就医，并立即报告本人所在社区。</w:t>
      </w:r>
      <w:r>
        <w:rPr>
          <w:rFonts w:hint="eastAsia"/>
          <w:sz w:val="32"/>
          <w:szCs w:val="32"/>
          <w:lang w:val="en-US" w:eastAsia="zh-CN"/>
        </w:rPr>
        <w:t>到营来我院后，出现上述症状，请立即告诉监考教师，联系我院医务人员，及时就医。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考生须及时了解我院及营口市疫情防控要求，</w:t>
      </w:r>
      <w:r>
        <w:rPr>
          <w:rFonts w:hint="eastAsia"/>
          <w:sz w:val="32"/>
          <w:szCs w:val="32"/>
          <w:lang w:val="en-US" w:eastAsia="zh-CN"/>
        </w:rPr>
        <w:t>根据最新的</w:t>
      </w:r>
      <w:r>
        <w:rPr>
          <w:rFonts w:hint="eastAsia"/>
          <w:color w:val="FF0000"/>
          <w:sz w:val="32"/>
          <w:szCs w:val="32"/>
          <w:lang w:val="en-US" w:eastAsia="zh-CN"/>
        </w:rPr>
        <w:t>“</w:t>
      </w:r>
      <w:r>
        <w:rPr>
          <w:rFonts w:hint="eastAsia"/>
          <w:color w:val="FF0000"/>
          <w:sz w:val="32"/>
          <w:szCs w:val="32"/>
        </w:rPr>
        <w:t>重点管控地区及重点关注地区名单</w:t>
      </w:r>
      <w:r>
        <w:rPr>
          <w:rFonts w:hint="eastAsia"/>
          <w:color w:val="FF0000"/>
          <w:sz w:val="32"/>
          <w:szCs w:val="32"/>
          <w:lang w:eastAsia="zh-CN"/>
        </w:rPr>
        <w:t>”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按相关要求做好疫情自查和防控措施。</w:t>
      </w:r>
    </w:p>
    <w:p>
      <w:pPr>
        <w:ind w:firstLine="540"/>
        <w:rPr>
          <w:sz w:val="32"/>
          <w:szCs w:val="32"/>
        </w:rPr>
      </w:pPr>
    </w:p>
    <w:p>
      <w:pPr>
        <w:jc w:val="righ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辽宁农业职业技术学院</w:t>
      </w:r>
    </w:p>
    <w:p>
      <w:pPr>
        <w:jc w:val="righ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2022年6月30日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BF5DB6"/>
    <w:multiLevelType w:val="singleLevel"/>
    <w:tmpl w:val="F7BF5DB6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91016C"/>
    <w:rsid w:val="00097255"/>
    <w:rsid w:val="000F5A96"/>
    <w:rsid w:val="00215F29"/>
    <w:rsid w:val="00384A7F"/>
    <w:rsid w:val="004C4D10"/>
    <w:rsid w:val="00630A53"/>
    <w:rsid w:val="00731C6A"/>
    <w:rsid w:val="007D003E"/>
    <w:rsid w:val="00823546"/>
    <w:rsid w:val="00956E96"/>
    <w:rsid w:val="00985423"/>
    <w:rsid w:val="009D7D69"/>
    <w:rsid w:val="009F2808"/>
    <w:rsid w:val="00A11164"/>
    <w:rsid w:val="00CE5DA0"/>
    <w:rsid w:val="00DD3F10"/>
    <w:rsid w:val="00E457C8"/>
    <w:rsid w:val="00E61B07"/>
    <w:rsid w:val="00FB031E"/>
    <w:rsid w:val="0399312D"/>
    <w:rsid w:val="03EA0EB5"/>
    <w:rsid w:val="047105D4"/>
    <w:rsid w:val="09311ADA"/>
    <w:rsid w:val="0A835A2F"/>
    <w:rsid w:val="0AC96B10"/>
    <w:rsid w:val="0DCA5B35"/>
    <w:rsid w:val="148708B7"/>
    <w:rsid w:val="15A864BD"/>
    <w:rsid w:val="160924FC"/>
    <w:rsid w:val="1BAC792E"/>
    <w:rsid w:val="1C5B5A6C"/>
    <w:rsid w:val="25290BD3"/>
    <w:rsid w:val="25C3411A"/>
    <w:rsid w:val="265F4145"/>
    <w:rsid w:val="27252406"/>
    <w:rsid w:val="36784076"/>
    <w:rsid w:val="39557BBE"/>
    <w:rsid w:val="3BBF3718"/>
    <w:rsid w:val="3C07773F"/>
    <w:rsid w:val="3F7A3D4C"/>
    <w:rsid w:val="42302ADB"/>
    <w:rsid w:val="440D5BDC"/>
    <w:rsid w:val="4A015C37"/>
    <w:rsid w:val="4C537F55"/>
    <w:rsid w:val="4F91016C"/>
    <w:rsid w:val="50424237"/>
    <w:rsid w:val="51A74B61"/>
    <w:rsid w:val="51C47EAA"/>
    <w:rsid w:val="559A0CAF"/>
    <w:rsid w:val="60C33C9F"/>
    <w:rsid w:val="690B3AC8"/>
    <w:rsid w:val="697115F7"/>
    <w:rsid w:val="6CC415AD"/>
    <w:rsid w:val="6D732F89"/>
    <w:rsid w:val="70FD1584"/>
    <w:rsid w:val="78231D5F"/>
    <w:rsid w:val="78F120C3"/>
    <w:rsid w:val="796B2D0D"/>
    <w:rsid w:val="7DF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778</Characters>
  <Lines>6</Lines>
  <Paragraphs>1</Paragraphs>
  <TotalTime>71</TotalTime>
  <ScaleCrop>false</ScaleCrop>
  <LinksUpToDate>false</LinksUpToDate>
  <CharactersWithSpaces>913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2020-06-02T07:51:00Z</dcterms:created>
  <dc:creator>Administrator</dc:creator>
  <cp:lastModifiedBy>Lenovo</cp:lastModifiedBy>
  <cp:lastPrinted>2020-07-06T07:23:00Z</cp:lastPrinted>
  <dcterms:modified xsi:type="dcterms:W3CDTF">2022-06-30T07:41:10Z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AA9CBAA10A2B48CDBC63D5BF9E7AD989</vt:lpwstr>
  </property>
</Properties>
</file>