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tbl>
            <w:tblPr>
              <w:tblW w:w="49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94"/>
              <w:gridCol w:w="240"/>
              <w:gridCol w:w="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</w:trPr>
              <w:tc>
                <w:tcPr>
                  <w:tcW w:w="0" w:type="auto"/>
                  <w:shd w:val="clear" w:color="auto" w:fill="FFFFFF"/>
                  <w:vAlign w:val="top"/>
                </w:tcPr>
                <w:tbl>
                  <w:tblPr>
                    <w:tblW w:w="5000" w:type="pct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89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shd w:val="clear"/>
                        <w:vAlign w:val="top"/>
                      </w:tcPr>
                      <w:tbl>
                        <w:tblPr>
                          <w:tblW w:w="5000" w:type="pct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94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 w:line="698" w:lineRule="atLeast"/>
                                <w:ind w:left="0" w:right="0"/>
                                <w:jc w:val="center"/>
                                <w:rPr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sz w:val="44"/>
                                  <w:szCs w:val="44"/>
                                  <w:bdr w:val="none" w:color="auto" w:sz="0" w:space="0"/>
                                </w:rPr>
                                <w:t>辽宁农业职业技术学院现代牧业虚拟仿真实训基地—虚拟动物医院实训室项目中标（成交）结果公告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黑体" w:hAnsi="宋体" w:eastAsia="黑体" w:cs="黑体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一</w:t>
                              </w:r>
                              <w:r>
                                <w:rPr>
                                  <w:rFonts w:hint="eastAsia" w:ascii="黑体" w:hAnsi="宋体" w:eastAsia="黑体" w:cs="黑体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、项目编号：JH22-210000-38081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二、项目名称：辽宁农业职业技术学院现代牧业虚拟仿真实训基地—虚拟动物医院实训室项目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三、中标（成交）信息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Theme="minorHAnsi" w:hAnsiTheme="minorHAnsi" w:eastAsiaTheme="minorEastAsia" w:cstheme="minorBidi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包组编号：001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包组名称：现代牧业虚拟仿真实训基地—虚拟动物医院实训室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供应商名称：福建省文华贞观教育科技有限公司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供应商地址：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中标（成交）金额：2,848,000（元）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四、主要标的信息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Theme="minorHAnsi" w:hAnsiTheme="minorHAnsi" w:eastAsiaTheme="minorEastAsia" w:cstheme="minorBidi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包组编号：001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包组名称：现代牧业虚拟仿真实训基地—虚拟动物医院实训室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货物类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名称：辽宁农业职业技术学院现代牧业虚拟仿真实训基地—虚拟动物医院实训室项目（A033412教学专用仪器）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品牌：详见投标文件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规格型号：详见投标文件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数量：1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单价（元）：2848000.0000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五、评审专家（单一来源采购人员）名单：</w: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 马玥桓、金雅乔、于海、刘占文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六、代理服务收费标准及金额：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Theme="minorHAnsi" w:hAnsiTheme="minorHAnsi" w:eastAsiaTheme="minorEastAsia" w:cstheme="minorBidi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包组编号：001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包组名称：现代牧业虚拟仿真实训基地—虚拟动物医院实训室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代理服务收费标准及金额：参照国家计委关于印发《招标代理服务收费管理暂行办法》的通知计价格[2002]1980号之规定收取。向成交人收取代理服务费金额35,328.00（元）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七、公告期限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 w:firstLine="56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自本公告发布之日起</w:t>
                              </w:r>
                              <w:r>
                                <w:rPr>
                                  <w:rFonts w:ascii="Calibri" w:hAnsi="Calibri" w:cs="Calibri" w:eastAsiaTheme="minorEastAsia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个工作日。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八、其他补充事宜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九、凡对本次公告内容提出询问，请按以下方式联系。</w:t>
                              </w:r>
                            </w:p>
                            <w:p>
                              <w:pPr>
                                <w:pStyle w:val="3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 w:line="563" w:lineRule="atLeast"/>
                                <w:ind w:left="496" w:right="0" w:firstLine="280"/>
                                <w:rPr>
                                  <w:sz w:val="37"/>
                                  <w:szCs w:val="37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8"/>
                                  <w:szCs w:val="28"/>
                                  <w:bdr w:val="none" w:color="auto" w:sz="0" w:space="0"/>
                                </w:rPr>
                                <w:t>1.采购人信息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1130" w:right="0" w:hanging="35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名称：辽宁农业职业技术学院　　　　　　　　　　　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1130" w:right="0" w:hanging="35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地址：营口经济技术开发区　　　　　　　　　　　　　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1130" w:right="0" w:hanging="35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联系方式：0417-7020885　　　　　　　　　　</w:t>
                              </w:r>
                            </w:p>
                            <w:p>
                              <w:pPr>
                                <w:pStyle w:val="3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 w:line="563" w:lineRule="atLeast"/>
                                <w:ind w:left="496" w:right="0" w:firstLine="280"/>
                                <w:rPr>
                                  <w:sz w:val="37"/>
                                  <w:szCs w:val="37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8"/>
                                  <w:szCs w:val="28"/>
                                  <w:bdr w:val="none" w:color="auto" w:sz="0" w:space="0"/>
                                </w:rPr>
                                <w:t>2.采购代理机构信息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 w:firstLine="84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名称：辽宁浩亿招投标有限公司　　　　　　　　　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 w:firstLine="84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地址：沈阳市皇姑区同江街11-1号3门　　　　　　　　　　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 w:firstLine="84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联系方式：024-81231520　　　　　　　　　</w:t>
                              </w:r>
                            </w:p>
                            <w:p>
                              <w:pPr>
                                <w:pStyle w:val="3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 w:line="563" w:lineRule="atLeast"/>
                                <w:ind w:left="496" w:right="0" w:firstLine="280"/>
                                <w:rPr>
                                  <w:sz w:val="37"/>
                                  <w:szCs w:val="37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8"/>
                                  <w:szCs w:val="28"/>
                                  <w:bdr w:val="none" w:color="auto" w:sz="0" w:space="0"/>
                                </w:rPr>
                                <w:t>3.项目联系方式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 w:firstLine="84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项目联系人：杜丽伟、焦巍、李姗姗　　　　　　　　　　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 w:firstLine="84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电　话：024-81231520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十、附件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Theme="minorHAnsi" w:hAnsiTheme="minorHAnsi" w:eastAsiaTheme="minorEastAsia" w:cstheme="minorBidi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采购文件：</w: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instrText xml:space="preserve"> HYPERLINK "javascript:void(0)" \t "http://www.ccgp-liaoning.gov.cn/" </w:instrTex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6"/>
                                  <w:color w:val="337AB7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</w:rPr>
                                <w:t>8.16（定稿）农职院现代牧业虚拟仿真实训基地—虚拟动物医院实训室-改.docx</w:t>
                              </w:r>
                              <w:r>
                                <w:rPr>
                                  <w:rFonts w:asciiTheme="minorHAnsi" w:hAnsiTheme="minorHAnsi" w:eastAsiaTheme="minorEastAsia" w:cstheme="minorBidi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Theme="minorHAnsi" w:hAnsiTheme="minorHAnsi" w:eastAsiaTheme="minorEastAsia" w:cstheme="minorBidi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包组编号：001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包组名称：现代牧业虚拟仿真实训基地—虚拟动物医院实训室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供应商名称：福建省文华贞观教育科技有限公司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128" w:afterAutospacing="0" w:line="360" w:lineRule="atLeast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kern w:val="0"/>
                                  <w:sz w:val="28"/>
                                  <w:szCs w:val="28"/>
                                  <w:bdr w:val="none" w:color="auto" w:sz="0" w:space="0"/>
                                  <w:lang w:val="en-US" w:eastAsia="zh-CN" w:bidi="ar"/>
                                </w:rPr>
                                <w:t>1.其他：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instrText xml:space="preserve"> HYPERLINK "javascript:void(0)" \t "http://www.ccgp-liaoning.gov.cn/" 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6"/>
                                  <w:rFonts w:hint="eastAsia" w:ascii="仿宋" w:hAnsi="仿宋" w:eastAsia="仿宋" w:cs="仿宋"/>
                                  <w:color w:val="337AB7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</w:rPr>
                                <w:t>分项报价.pdf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fldChar w:fldCharType="end"/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shd w:val="clear"/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dashed" w:color="BECBDB" w:sz="6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bottom w:val="dashed" w:color="BECBDB" w:sz="6" w:space="0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wordWrap w:val="0"/>
                                <w:spacing w:before="0" w:beforeAutospacing="0" w:after="0" w:afterAutospacing="0" w:line="240" w:lineRule="atLeast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color w:val="2D51A9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instrText xml:space="preserve"> HYPERLINK "javascript:void(0)"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6"/>
                                  <w:rFonts w:hint="eastAsia" w:ascii="宋体" w:hAnsi="宋体" w:eastAsia="宋体" w:cs="宋体"/>
                                  <w:color w:val="337AB7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</w:rPr>
                                <w:t>关联计划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337AB7"/>
                                  <w:kern w:val="0"/>
                                  <w:sz w:val="27"/>
                                  <w:szCs w:val="27"/>
                                  <w:u w:val="none"/>
                                  <w:bdr w:val="none" w:color="auto" w:sz="0" w:space="0"/>
                                  <w:lang w:val="en-US" w:eastAsia="zh-CN" w:bidi="ar"/>
                                </w:rPr>
                                <w:fldChar w:fldCharType="end"/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dashed" w:color="BECBDB" w:sz="6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bottom w:val="dashed" w:color="BECBDB" w:sz="6" w:space="0"/>
                              </w:tcBorders>
                              <w:shd w:val="clear" w:color="auto" w:fill="F6F9FE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</w:tcPr>
                            <w:p>
                              <w:pPr>
                                <w:jc w:val="left"/>
                                <w:rPr>
                                  <w:rFonts w:hint="eastAsia" w:ascii="宋体" w:hAnsi="宋体" w:eastAsia="宋体" w:cs="宋体"/>
                                  <w:color w:val="2D51A9"/>
                                  <w:sz w:val="18"/>
                                  <w:szCs w:val="18"/>
                                  <w:u w:val="none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wordWrap w:val="0"/>
                          <w:spacing w:before="0" w:beforeAutospacing="0" w:after="0" w:afterAutospacing="0" w:line="240" w:lineRule="atLeast"/>
                          <w:ind w:left="0" w:right="0"/>
                          <w:jc w:val="left"/>
                        </w:pPr>
                      </w:p>
                    </w:tc>
                  </w:tr>
                </w:tbl>
                <w:p>
                  <w:pPr>
                    <w:spacing w:before="0" w:beforeAutospacing="0" w:after="0" w:afterAutospacing="0"/>
                    <w:ind w:left="0" w:right="0"/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</w:pPr>
          </w:p>
        </w:tc>
      </w:tr>
    </w:tbl>
    <w:p>
      <w:pPr>
        <w:pStyle w:val="8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2FmMzZlOTQ4YTU2OThkZjkwNDZlODhkMGMxNTEifQ=="/>
  </w:docVars>
  <w:rsids>
    <w:rsidRoot w:val="04C3079A"/>
    <w:rsid w:val="04C3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2022-09-09T00:42:00Z</dcterms:created>
  <dc:creator>ydq</dc:creator>
  <cp:lastModifiedBy>ydq</cp:lastModifiedBy>
  <dcterms:modified xsi:type="dcterms:W3CDTF">2022-09-09T00:43:16Z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26DBAFECF1D242D68F133D5F90A840FA</vt:lpwstr>
  </property>
</Properties>
</file>