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spacing w:line="360" w:lineRule="auto"/>
        <w:jc w:val="center"/>
        <w:rPr>
          <w:rStyle w:val="8"/>
          <w:rFonts w:ascii="仿宋" w:hAnsi="仿宋" w:eastAsia="仿宋" w:cs="仿宋_GB2312"/>
          <w:b/>
          <w:bCs/>
          <w:color w:val="auto"/>
          <w:kern w:val="44"/>
          <w:sz w:val="44"/>
          <w:highlight w:val="none"/>
        </w:rPr>
      </w:pPr>
      <w:r>
        <w:rPr>
          <w:rStyle w:val="8"/>
          <w:rFonts w:hint="eastAsia" w:ascii="仿宋" w:hAnsi="仿宋" w:eastAsia="仿宋" w:cs="仿宋_GB2312"/>
          <w:b/>
          <w:bCs/>
          <w:color w:val="auto"/>
          <w:kern w:val="44"/>
          <w:sz w:val="44"/>
          <w:highlight w:val="none"/>
        </w:rPr>
        <w:t>园艺技术专业群-鲁班工坊双语课程建设项目</w:t>
      </w:r>
      <w:r>
        <w:rPr>
          <w:rStyle w:val="8"/>
          <w:rFonts w:ascii="仿宋" w:hAnsi="仿宋" w:eastAsia="仿宋" w:cs="仿宋_GB2312"/>
          <w:b/>
          <w:bCs/>
          <w:color w:val="auto"/>
          <w:kern w:val="44"/>
          <w:sz w:val="44"/>
          <w:highlight w:val="none"/>
        </w:rPr>
        <w:t>的</w:t>
      </w:r>
      <w:r>
        <w:rPr>
          <w:rStyle w:val="8"/>
          <w:rFonts w:ascii="仿宋" w:hAnsi="仿宋" w:eastAsia="仿宋"/>
          <w:b/>
          <w:color w:val="auto"/>
          <w:kern w:val="44"/>
          <w:sz w:val="44"/>
          <w:highlight w:val="none"/>
        </w:rPr>
        <w:t>采购公告</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color w:val="auto"/>
          <w:szCs w:val="21"/>
          <w:highlight w:val="none"/>
        </w:rPr>
      </w:pPr>
      <w:r>
        <w:rPr>
          <w:rStyle w:val="8"/>
          <w:rFonts w:hint="eastAsia" w:ascii="仿宋" w:hAnsi="仿宋" w:eastAsia="仿宋"/>
          <w:color w:val="auto"/>
          <w:szCs w:val="21"/>
          <w:highlight w:val="none"/>
          <w:u w:val="single"/>
        </w:rPr>
        <w:t>园艺技术专业群-鲁班工坊双语课程建设项目</w:t>
      </w:r>
      <w:r>
        <w:rPr>
          <w:rStyle w:val="8"/>
          <w:rFonts w:ascii="仿宋" w:hAnsi="仿宋" w:eastAsia="仿宋"/>
          <w:color w:val="auto"/>
          <w:szCs w:val="21"/>
          <w:highlight w:val="none"/>
        </w:rPr>
        <w:t>采购项目的潜在供应商应在辽宁浩亿招投标有限公司获取采购文件，并于</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color w:val="auto"/>
          <w:szCs w:val="21"/>
          <w:highlight w:val="none"/>
        </w:rPr>
        <w:t>（北京时间）前提交响应文件</w:t>
      </w:r>
      <w:r>
        <w:rPr>
          <w:rStyle w:val="8"/>
          <w:rFonts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一、项目基本情况</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项目编号：</w:t>
      </w:r>
      <w:r>
        <w:rPr>
          <w:rStyle w:val="8"/>
          <w:rFonts w:hint="eastAsia" w:ascii="仿宋" w:hAnsi="仿宋" w:eastAsia="仿宋"/>
          <w:color w:val="auto"/>
          <w:szCs w:val="21"/>
          <w:highlight w:val="none"/>
        </w:rPr>
        <w:t>SHY20230505</w:t>
      </w:r>
    </w:p>
    <w:p>
      <w:pPr>
        <w:snapToGrid w:val="0"/>
        <w:spacing w:line="360" w:lineRule="auto"/>
        <w:ind w:firstLine="420" w:firstLineChars="200"/>
        <w:rPr>
          <w:rStyle w:val="8"/>
          <w:rFonts w:ascii="仿宋" w:hAnsi="仿宋" w:eastAsia="仿宋"/>
          <w:color w:val="auto"/>
          <w:szCs w:val="21"/>
          <w:highlight w:val="none"/>
          <w:u w:val="single"/>
        </w:rPr>
      </w:pPr>
      <w:r>
        <w:rPr>
          <w:rStyle w:val="8"/>
          <w:rFonts w:ascii="仿宋" w:hAnsi="仿宋" w:eastAsia="仿宋"/>
          <w:color w:val="auto"/>
          <w:szCs w:val="21"/>
          <w:highlight w:val="none"/>
        </w:rPr>
        <w:t>项目名称：</w:t>
      </w:r>
      <w:r>
        <w:rPr>
          <w:rStyle w:val="8"/>
          <w:rFonts w:hint="eastAsia" w:ascii="仿宋" w:hAnsi="仿宋" w:eastAsia="仿宋"/>
          <w:color w:val="auto"/>
          <w:szCs w:val="21"/>
          <w:highlight w:val="none"/>
        </w:rPr>
        <w:t>园艺技术专业群-鲁班工坊双语课程建设项目</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采购方式：竞争性磋商</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预算金额：人民币</w:t>
      </w:r>
      <w:r>
        <w:rPr>
          <w:rStyle w:val="8"/>
          <w:rFonts w:hint="eastAsia" w:ascii="仿宋" w:hAnsi="仿宋" w:eastAsia="仿宋"/>
          <w:color w:val="auto"/>
          <w:szCs w:val="21"/>
          <w:highlight w:val="none"/>
        </w:rPr>
        <w:t>200000.00</w:t>
      </w:r>
      <w:r>
        <w:rPr>
          <w:rStyle w:val="8"/>
          <w:rFonts w:ascii="仿宋" w:hAnsi="仿宋" w:eastAsia="仿宋"/>
          <w:color w:val="auto"/>
          <w:szCs w:val="21"/>
          <w:highlight w:val="none"/>
        </w:rPr>
        <w:t>元</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包组编号：001</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包组名称：</w:t>
      </w:r>
      <w:r>
        <w:rPr>
          <w:rStyle w:val="8"/>
          <w:rFonts w:hint="eastAsia" w:ascii="仿宋" w:hAnsi="仿宋" w:eastAsia="仿宋"/>
          <w:color w:val="auto"/>
          <w:szCs w:val="21"/>
          <w:highlight w:val="none"/>
        </w:rPr>
        <w:t>园艺技术专业群-鲁班工坊双语课程建设项目</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最高限价：人民币</w:t>
      </w:r>
      <w:r>
        <w:rPr>
          <w:rStyle w:val="8"/>
          <w:rFonts w:hint="eastAsia" w:ascii="仿宋" w:hAnsi="仿宋" w:eastAsia="仿宋"/>
          <w:color w:val="auto"/>
          <w:szCs w:val="21"/>
          <w:highlight w:val="none"/>
        </w:rPr>
        <w:t>200000.00</w:t>
      </w:r>
      <w:r>
        <w:rPr>
          <w:rStyle w:val="8"/>
          <w:rFonts w:ascii="仿宋" w:hAnsi="仿宋" w:eastAsia="仿宋"/>
          <w:color w:val="auto"/>
          <w:szCs w:val="21"/>
          <w:highlight w:val="none"/>
        </w:rPr>
        <w:t>元</w:t>
      </w:r>
    </w:p>
    <w:p>
      <w:pPr>
        <w:snapToGrid w:val="0"/>
        <w:spacing w:line="360" w:lineRule="auto"/>
        <w:ind w:firstLine="420" w:firstLineChars="200"/>
        <w:rPr>
          <w:rStyle w:val="8"/>
          <w:rFonts w:ascii="仿宋" w:hAnsi="仿宋" w:eastAsia="仿宋"/>
          <w:color w:val="auto"/>
          <w:szCs w:val="21"/>
          <w:highlight w:val="none"/>
          <w:u w:val="single"/>
        </w:rPr>
      </w:pPr>
      <w:r>
        <w:rPr>
          <w:rStyle w:val="8"/>
          <w:rFonts w:ascii="仿宋" w:hAnsi="仿宋" w:eastAsia="仿宋"/>
          <w:color w:val="auto"/>
          <w:szCs w:val="21"/>
          <w:highlight w:val="none"/>
        </w:rPr>
        <w:t>采购需求：查看</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合同履行期限：</w:t>
      </w:r>
      <w:r>
        <w:rPr>
          <w:rStyle w:val="8"/>
          <w:rFonts w:hint="eastAsia" w:ascii="仿宋" w:hAnsi="仿宋" w:eastAsia="仿宋"/>
          <w:color w:val="auto"/>
          <w:szCs w:val="21"/>
          <w:highlight w:val="none"/>
        </w:rPr>
        <w:t>合同签订后</w:t>
      </w:r>
      <w:r>
        <w:rPr>
          <w:rStyle w:val="8"/>
          <w:rFonts w:ascii="仿宋" w:hAnsi="仿宋" w:eastAsia="仿宋"/>
          <w:color w:val="auto"/>
          <w:szCs w:val="21"/>
          <w:highlight w:val="none"/>
        </w:rPr>
        <w:t>5</w:t>
      </w:r>
      <w:r>
        <w:rPr>
          <w:rStyle w:val="8"/>
          <w:rFonts w:hint="eastAsia" w:ascii="仿宋" w:hAnsi="仿宋" w:eastAsia="仿宋"/>
          <w:color w:val="auto"/>
          <w:szCs w:val="21"/>
          <w:highlight w:val="none"/>
        </w:rPr>
        <w:t>个月内完成。</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本项目（否）接受联合体。</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二、供应商的资格要求：</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1.满足《中华人民共和国政府采购法》第二十二条规定；</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2.落实政府采购政策需满足的资格要求：无</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3.本项目的特定资格要求：无</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三、获取采购文件</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采购文件领取时间：</w:t>
      </w:r>
      <w:r>
        <w:rPr>
          <w:rStyle w:val="8"/>
          <w:rFonts w:hint="eastAsia" w:ascii="仿宋" w:hAnsi="仿宋" w:eastAsia="仿宋"/>
          <w:color w:val="auto"/>
          <w:kern w:val="0"/>
          <w:szCs w:val="21"/>
          <w:highlight w:val="none"/>
          <w:lang w:eastAsia="zh-CN"/>
        </w:rPr>
        <w:t>发布公告之日</w:t>
      </w:r>
      <w:r>
        <w:rPr>
          <w:rStyle w:val="8"/>
          <w:rFonts w:hint="eastAsia" w:ascii="仿宋" w:hAnsi="仿宋" w:eastAsia="仿宋"/>
          <w:color w:val="auto"/>
          <w:kern w:val="0"/>
          <w:szCs w:val="21"/>
          <w:highlight w:val="none"/>
        </w:rPr>
        <w:t>起至2023年5月</w:t>
      </w:r>
      <w:r>
        <w:rPr>
          <w:rStyle w:val="8"/>
          <w:rFonts w:hint="eastAsia" w:ascii="仿宋" w:hAnsi="仿宋" w:eastAsia="仿宋"/>
          <w:color w:val="auto"/>
          <w:kern w:val="0"/>
          <w:szCs w:val="21"/>
          <w:highlight w:val="none"/>
          <w:lang w:val="en-US" w:eastAsia="zh-CN"/>
        </w:rPr>
        <w:t>31</w:t>
      </w:r>
      <w:r>
        <w:rPr>
          <w:rStyle w:val="8"/>
          <w:rFonts w:hint="eastAsia" w:ascii="仿宋" w:hAnsi="仿宋" w:eastAsia="仿宋"/>
          <w:color w:val="auto"/>
          <w:kern w:val="0"/>
          <w:szCs w:val="21"/>
          <w:highlight w:val="none"/>
        </w:rPr>
        <w:t>日</w:t>
      </w:r>
      <w:r>
        <w:rPr>
          <w:rStyle w:val="8"/>
          <w:rFonts w:ascii="仿宋" w:hAnsi="仿宋" w:eastAsia="仿宋"/>
          <w:color w:val="auto"/>
          <w:kern w:val="0"/>
          <w:szCs w:val="21"/>
          <w:highlight w:val="none"/>
        </w:rPr>
        <w:t>16:30 时止（北京时间，节假日除外）</w:t>
      </w:r>
      <w:bookmarkStart w:id="0" w:name="_GoBack"/>
      <w:bookmarkEnd w:id="0"/>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采购文件领取方式：现场领取或邮件领取</w:t>
      </w:r>
    </w:p>
    <w:p>
      <w:pPr>
        <w:snapToGrid w:val="0"/>
        <w:spacing w:line="360" w:lineRule="auto"/>
        <w:ind w:firstLine="420" w:firstLineChars="200"/>
        <w:jc w:val="left"/>
        <w:rPr>
          <w:rStyle w:val="8"/>
          <w:rFonts w:ascii="仿宋" w:hAnsi="仿宋" w:eastAsia="仿宋"/>
          <w:color w:val="auto"/>
          <w:kern w:val="0"/>
          <w:szCs w:val="21"/>
          <w:highlight w:val="none"/>
          <w:u w:val="single"/>
        </w:rPr>
      </w:pPr>
      <w:r>
        <w:rPr>
          <w:rStyle w:val="8"/>
          <w:rFonts w:ascii="仿宋" w:hAnsi="仿宋" w:eastAsia="仿宋"/>
          <w:color w:val="auto"/>
          <w:kern w:val="0"/>
          <w:szCs w:val="21"/>
          <w:highlight w:val="none"/>
        </w:rPr>
        <w:t>采购文件领取地点：</w:t>
      </w:r>
      <w:r>
        <w:rPr>
          <w:rStyle w:val="8"/>
          <w:rFonts w:ascii="仿宋" w:hAnsi="仿宋" w:eastAsia="仿宋" w:cs="仿宋_GB2312"/>
          <w:bCs/>
          <w:color w:val="auto"/>
          <w:szCs w:val="21"/>
          <w:highlight w:val="none"/>
          <w:u w:val="single"/>
        </w:rPr>
        <w:t>辽宁浩亿招投标有限公司（沈阳市皇姑区同江街11-1号3门，天山一校对面即是）</w:t>
      </w:r>
    </w:p>
    <w:p>
      <w:pPr>
        <w:snapToGrid w:val="0"/>
        <w:spacing w:line="360" w:lineRule="auto"/>
        <w:ind w:firstLine="420" w:firstLineChars="20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采购文件发售价格：人民币</w:t>
      </w:r>
      <w:r>
        <w:rPr>
          <w:rStyle w:val="8"/>
          <w:rFonts w:ascii="仿宋" w:hAnsi="仿宋" w:eastAsia="仿宋"/>
          <w:color w:val="auto"/>
          <w:kern w:val="0"/>
          <w:szCs w:val="21"/>
          <w:highlight w:val="none"/>
          <w:u w:val="single"/>
        </w:rPr>
        <w:t>500</w:t>
      </w:r>
      <w:r>
        <w:rPr>
          <w:rStyle w:val="8"/>
          <w:rFonts w:ascii="仿宋" w:hAnsi="仿宋" w:eastAsia="仿宋"/>
          <w:color w:val="auto"/>
          <w:kern w:val="0"/>
          <w:szCs w:val="21"/>
          <w:highlight w:val="none"/>
        </w:rPr>
        <w:t>元/本，售后不退。</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 xml:space="preserve">领取文件其他说明： </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1.适用于现场领取方式</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领取采购文件时须携带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2.适用于邮件领取方式</w:t>
      </w:r>
    </w:p>
    <w:p>
      <w:pPr>
        <w:snapToGrid w:val="0"/>
        <w:spacing w:line="360" w:lineRule="auto"/>
        <w:ind w:firstLine="480"/>
        <w:jc w:val="left"/>
        <w:rPr>
          <w:rStyle w:val="8"/>
          <w:rFonts w:ascii="仿宋" w:hAnsi="仿宋" w:eastAsia="仿宋"/>
          <w:color w:val="auto"/>
          <w:szCs w:val="21"/>
          <w:highlight w:val="none"/>
        </w:rPr>
      </w:pPr>
      <w:r>
        <w:rPr>
          <w:rStyle w:val="8"/>
          <w:rFonts w:ascii="仿宋" w:hAnsi="仿宋" w:eastAsia="仿宋"/>
          <w:color w:val="auto"/>
          <w:kern w:val="0"/>
          <w:szCs w:val="21"/>
          <w:highlight w:val="none"/>
        </w:rPr>
        <w:t>发送邮件包含以下材料扫描件至syhygs@163.com: 1、法人或者其他组织的营业执照等主体证明文件或自然人的身份证明电子版（自然人身份证明仅限在自然人作为响应主体时使用）；2、法定代表人（或非法人组织负责人）身份证明书（自然人作为响应主体时不需提供）；3、授权委托书原件（法定代表人、非法人组织负责人、自然人本人购买采购文件的无需提供）4、报名信息表（包含项目名称、项目编号、单位全称、联系人姓名、联系人移动电话）。</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四、响应文件提交</w:t>
      </w:r>
    </w:p>
    <w:p>
      <w:pPr>
        <w:snapToGrid w:val="0"/>
        <w:spacing w:line="360" w:lineRule="auto"/>
        <w:ind w:firstLine="420" w:firstLineChars="200"/>
        <w:rPr>
          <w:rStyle w:val="8"/>
          <w:rFonts w:ascii="仿宋" w:hAnsi="仿宋" w:eastAsia="仿宋"/>
          <w:iCs/>
          <w:color w:val="auto"/>
          <w:szCs w:val="21"/>
          <w:highlight w:val="none"/>
          <w:u w:val="single"/>
        </w:rPr>
      </w:pPr>
      <w:r>
        <w:rPr>
          <w:rStyle w:val="8"/>
          <w:rFonts w:ascii="仿宋" w:hAnsi="仿宋" w:eastAsia="仿宋"/>
          <w:color w:val="auto"/>
          <w:szCs w:val="21"/>
          <w:highlight w:val="none"/>
        </w:rPr>
        <w:t>截止时间：</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color w:val="auto"/>
          <w:szCs w:val="21"/>
          <w:highlight w:val="none"/>
        </w:rPr>
        <w:t>（北京时间）</w:t>
      </w:r>
    </w:p>
    <w:p>
      <w:pPr>
        <w:pStyle w:val="5"/>
        <w:ind w:left="0" w:leftChars="0"/>
        <w:rPr>
          <w:rStyle w:val="8"/>
          <w:rFonts w:ascii="仿宋" w:hAnsi="仿宋" w:eastAsia="仿宋"/>
          <w:color w:val="auto"/>
          <w:szCs w:val="21"/>
          <w:highlight w:val="none"/>
        </w:rPr>
      </w:pPr>
      <w:r>
        <w:rPr>
          <w:rStyle w:val="8"/>
          <w:rFonts w:ascii="仿宋" w:hAnsi="仿宋" w:eastAsia="仿宋"/>
          <w:color w:val="auto"/>
          <w:szCs w:val="21"/>
          <w:highlight w:val="none"/>
        </w:rPr>
        <w:t>地点</w:t>
      </w:r>
      <w:r>
        <w:rPr>
          <w:rStyle w:val="8"/>
          <w:rFonts w:hint="eastAsia" w:ascii="仿宋" w:hAnsi="仿宋" w:eastAsia="仿宋"/>
          <w:color w:val="auto"/>
          <w:szCs w:val="21"/>
          <w:highlight w:val="none"/>
        </w:rPr>
        <w:t>：</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五、开启</w:t>
      </w:r>
    </w:p>
    <w:p>
      <w:pPr>
        <w:snapToGrid w:val="0"/>
        <w:spacing w:line="360" w:lineRule="auto"/>
        <w:ind w:firstLine="420" w:firstLineChars="200"/>
        <w:rPr>
          <w:rStyle w:val="8"/>
          <w:rFonts w:ascii="仿宋" w:hAnsi="仿宋" w:eastAsia="仿宋" w:cs="仿宋_GB2312"/>
          <w:bCs/>
          <w:color w:val="auto"/>
          <w:szCs w:val="21"/>
          <w:highlight w:val="none"/>
          <w:u w:val="single"/>
        </w:rPr>
      </w:pPr>
      <w:r>
        <w:rPr>
          <w:rStyle w:val="8"/>
          <w:rFonts w:ascii="仿宋" w:hAnsi="仿宋" w:eastAsia="仿宋"/>
          <w:color w:val="auto"/>
          <w:szCs w:val="21"/>
          <w:highlight w:val="none"/>
        </w:rPr>
        <w:t>时间：</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color w:val="auto"/>
          <w:szCs w:val="21"/>
          <w:highlight w:val="none"/>
        </w:rPr>
        <w:t>（北京时间）</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地点：</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六、公告期限</w:t>
      </w:r>
    </w:p>
    <w:p>
      <w:pPr>
        <w:snapToGrid w:val="0"/>
        <w:spacing w:line="360" w:lineRule="auto"/>
        <w:ind w:firstLine="420" w:firstLineChars="200"/>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自本公告发布之日起3个工作日。</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七、凡对本次采购提出询问，请按以下方式联系。</w:t>
      </w:r>
    </w:p>
    <w:p>
      <w:pPr>
        <w:snapToGrid w:val="0"/>
        <w:spacing w:line="360" w:lineRule="auto"/>
        <w:ind w:left="495" w:firstLine="210" w:firstLineChars="100"/>
        <w:rPr>
          <w:rStyle w:val="8"/>
          <w:rFonts w:ascii="仿宋" w:hAnsi="仿宋" w:eastAsia="仿宋"/>
          <w:color w:val="auto"/>
          <w:szCs w:val="21"/>
          <w:highlight w:val="none"/>
        </w:rPr>
      </w:pPr>
      <w:r>
        <w:rPr>
          <w:rStyle w:val="8"/>
          <w:rFonts w:ascii="仿宋" w:hAnsi="仿宋" w:eastAsia="仿宋"/>
          <w:color w:val="auto"/>
          <w:szCs w:val="21"/>
          <w:highlight w:val="none"/>
        </w:rPr>
        <w:t>1.采购人信息</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 xml:space="preserve">采购人：辽宁农业职业技术学院 </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地址：</w:t>
      </w:r>
      <w:r>
        <w:rPr>
          <w:rStyle w:val="8"/>
          <w:rFonts w:ascii="仿宋" w:hAnsi="仿宋" w:eastAsia="仿宋" w:cs="仿宋_GB2312"/>
          <w:bCs/>
          <w:color w:val="auto"/>
          <w:kern w:val="0"/>
          <w:szCs w:val="21"/>
          <w:highlight w:val="none"/>
        </w:rPr>
        <w:t>营口经济技术开发区</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项目联系人：</w:t>
      </w:r>
      <w:r>
        <w:rPr>
          <w:rStyle w:val="8"/>
          <w:rFonts w:hint="eastAsia" w:ascii="仿宋" w:hAnsi="仿宋" w:eastAsia="仿宋" w:cs="仿宋_GB2312"/>
          <w:bCs/>
          <w:color w:val="auto"/>
          <w:kern w:val="0"/>
          <w:szCs w:val="21"/>
          <w:highlight w:val="none"/>
        </w:rPr>
        <w:t>王</w:t>
      </w:r>
      <w:r>
        <w:rPr>
          <w:rStyle w:val="8"/>
          <w:rFonts w:ascii="仿宋" w:hAnsi="仿宋" w:eastAsia="仿宋" w:cs="仿宋_GB2312"/>
          <w:bCs/>
          <w:color w:val="auto"/>
          <w:kern w:val="0"/>
          <w:szCs w:val="21"/>
          <w:highlight w:val="none"/>
        </w:rPr>
        <w:t>老师</w:t>
      </w:r>
      <w:r>
        <w:rPr>
          <w:rStyle w:val="8"/>
          <w:rFonts w:hint="eastAsia" w:ascii="仿宋" w:hAnsi="仿宋" w:eastAsia="仿宋" w:cs="仿宋_GB2312"/>
          <w:bCs/>
          <w:color w:val="auto"/>
          <w:kern w:val="0"/>
          <w:szCs w:val="21"/>
          <w:highlight w:val="none"/>
        </w:rPr>
        <w:t>、冯</w:t>
      </w:r>
      <w:r>
        <w:rPr>
          <w:rStyle w:val="8"/>
          <w:rFonts w:ascii="仿宋" w:hAnsi="仿宋" w:eastAsia="仿宋" w:cs="仿宋_GB2312"/>
          <w:bCs/>
          <w:color w:val="auto"/>
          <w:kern w:val="0"/>
          <w:szCs w:val="21"/>
          <w:highlight w:val="none"/>
        </w:rPr>
        <w:t>老师</w:t>
      </w:r>
      <w:r>
        <w:rPr>
          <w:rStyle w:val="8"/>
          <w:rFonts w:ascii="仿宋" w:hAnsi="仿宋" w:eastAsia="仿宋"/>
          <w:color w:val="auto"/>
          <w:kern w:val="0"/>
          <w:szCs w:val="21"/>
          <w:highlight w:val="none"/>
        </w:rPr>
        <w:t xml:space="preserve">            联系电话：</w:t>
      </w:r>
      <w:r>
        <w:rPr>
          <w:rStyle w:val="8"/>
          <w:rFonts w:ascii="仿宋" w:hAnsi="仿宋" w:eastAsia="仿宋" w:cs="仿宋_GB2312"/>
          <w:bCs/>
          <w:color w:val="auto"/>
          <w:kern w:val="0"/>
          <w:szCs w:val="21"/>
          <w:highlight w:val="none"/>
        </w:rPr>
        <w:t>0417-7020885</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采购代理机构：</w:t>
      </w:r>
      <w:r>
        <w:rPr>
          <w:rStyle w:val="8"/>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地址：</w:t>
      </w:r>
      <w:r>
        <w:rPr>
          <w:rStyle w:val="8"/>
          <w:rFonts w:ascii="仿宋" w:hAnsi="仿宋" w:eastAsia="仿宋" w:cs="仿宋_GB2312"/>
          <w:bCs/>
          <w:color w:val="auto"/>
          <w:kern w:val="0"/>
          <w:szCs w:val="21"/>
          <w:highlight w:val="none"/>
        </w:rPr>
        <w:t>沈阳市皇姑区同江街11-1号3门，天山一校对面即是</w:t>
      </w:r>
    </w:p>
    <w:p>
      <w:pPr>
        <w:snapToGrid w:val="0"/>
        <w:spacing w:line="360" w:lineRule="auto"/>
        <w:ind w:firstLine="540"/>
        <w:jc w:val="left"/>
        <w:rPr>
          <w:rStyle w:val="8"/>
          <w:rFonts w:ascii="仿宋" w:hAnsi="仿宋" w:eastAsia="仿宋" w:cs="仿宋_GB2312"/>
          <w:bCs/>
          <w:color w:val="auto"/>
          <w:kern w:val="0"/>
          <w:szCs w:val="21"/>
          <w:highlight w:val="none"/>
        </w:rPr>
      </w:pPr>
      <w:r>
        <w:rPr>
          <w:rStyle w:val="8"/>
          <w:rFonts w:ascii="仿宋" w:hAnsi="仿宋" w:eastAsia="仿宋"/>
          <w:color w:val="auto"/>
          <w:kern w:val="0"/>
          <w:szCs w:val="21"/>
          <w:highlight w:val="none"/>
        </w:rPr>
        <w:t>项目联系人：</w:t>
      </w:r>
      <w:r>
        <w:rPr>
          <w:rStyle w:val="8"/>
          <w:rFonts w:ascii="仿宋" w:hAnsi="仿宋" w:eastAsia="仿宋" w:cs="仿宋_GB2312"/>
          <w:bCs/>
          <w:color w:val="auto"/>
          <w:kern w:val="0"/>
          <w:szCs w:val="21"/>
          <w:highlight w:val="none"/>
        </w:rPr>
        <w:t>杜丽伟</w:t>
      </w:r>
      <w:r>
        <w:rPr>
          <w:rStyle w:val="8"/>
          <w:rFonts w:hint="eastAsia" w:ascii="仿宋" w:hAnsi="仿宋" w:eastAsia="仿宋" w:cs="仿宋_GB2312"/>
          <w:bCs/>
          <w:color w:val="auto"/>
          <w:kern w:val="0"/>
          <w:szCs w:val="21"/>
          <w:highlight w:val="none"/>
        </w:rPr>
        <w:t>、焦巍、李姗姗</w:t>
      </w:r>
      <w:r>
        <w:rPr>
          <w:rStyle w:val="8"/>
          <w:rFonts w:ascii="仿宋" w:hAnsi="仿宋" w:eastAsia="仿宋"/>
          <w:color w:val="auto"/>
          <w:kern w:val="0"/>
          <w:szCs w:val="21"/>
          <w:highlight w:val="none"/>
        </w:rPr>
        <w:t xml:space="preserve">          联系电话：</w:t>
      </w:r>
      <w:r>
        <w:rPr>
          <w:rStyle w:val="8"/>
          <w:rFonts w:ascii="仿宋" w:hAnsi="仿宋" w:eastAsia="仿宋" w:cs="仿宋_GB2312"/>
          <w:bCs/>
          <w:color w:val="auto"/>
          <w:kern w:val="0"/>
          <w:szCs w:val="21"/>
          <w:highlight w:val="none"/>
        </w:rPr>
        <w:t>024-81231520-115</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传真：</w:t>
      </w:r>
      <w:r>
        <w:rPr>
          <w:rStyle w:val="8"/>
          <w:rFonts w:ascii="仿宋" w:hAnsi="仿宋" w:eastAsia="仿宋" w:cs="仿宋_GB2312"/>
          <w:bCs/>
          <w:color w:val="auto"/>
          <w:kern w:val="0"/>
          <w:szCs w:val="21"/>
          <w:highlight w:val="none"/>
        </w:rPr>
        <w:t>024-81231520</w:t>
      </w:r>
      <w:r>
        <w:rPr>
          <w:rStyle w:val="8"/>
          <w:rFonts w:ascii="仿宋" w:hAnsi="仿宋" w:eastAsia="仿宋"/>
          <w:color w:val="auto"/>
          <w:kern w:val="0"/>
          <w:szCs w:val="21"/>
          <w:highlight w:val="none"/>
        </w:rPr>
        <w:t xml:space="preserve">              邮箱地址：</w:t>
      </w:r>
      <w:r>
        <w:rPr>
          <w:rStyle w:val="8"/>
          <w:rFonts w:ascii="仿宋" w:hAnsi="仿宋" w:eastAsia="仿宋" w:cs="仿宋_GB2312"/>
          <w:bCs/>
          <w:color w:val="auto"/>
          <w:kern w:val="0"/>
          <w:szCs w:val="21"/>
          <w:highlight w:val="none"/>
        </w:rPr>
        <w:t>syhygs@163.com</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开户行：</w:t>
      </w:r>
      <w:r>
        <w:rPr>
          <w:rStyle w:val="8"/>
          <w:rFonts w:ascii="仿宋" w:hAnsi="仿宋" w:eastAsia="仿宋" w:cs="仿宋_GB2312"/>
          <w:bCs/>
          <w:color w:val="auto"/>
          <w:kern w:val="0"/>
          <w:szCs w:val="21"/>
          <w:highlight w:val="none"/>
        </w:rPr>
        <w:t>盛京银行沈阳市向工支行</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账户名称：</w:t>
      </w:r>
      <w:r>
        <w:rPr>
          <w:rStyle w:val="8"/>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8"/>
          <w:rFonts w:ascii="仿宋" w:hAnsi="仿宋" w:eastAsia="仿宋" w:cs="仿宋_GB2312"/>
          <w:bCs/>
          <w:color w:val="auto"/>
          <w:kern w:val="0"/>
          <w:szCs w:val="21"/>
          <w:highlight w:val="none"/>
        </w:rPr>
      </w:pPr>
      <w:r>
        <w:rPr>
          <w:rStyle w:val="8"/>
          <w:rFonts w:ascii="仿宋" w:hAnsi="仿宋" w:eastAsia="仿宋"/>
          <w:color w:val="auto"/>
          <w:kern w:val="0"/>
          <w:szCs w:val="21"/>
          <w:highlight w:val="none"/>
        </w:rPr>
        <w:t>账号：</w:t>
      </w:r>
      <w:r>
        <w:rPr>
          <w:rStyle w:val="8"/>
          <w:rFonts w:hint="eastAsia" w:ascii="仿宋" w:hAnsi="仿宋" w:eastAsia="仿宋" w:cs="仿宋_GB2312"/>
          <w:bCs/>
          <w:color w:val="auto"/>
          <w:kern w:val="0"/>
          <w:szCs w:val="21"/>
          <w:highlight w:val="none"/>
        </w:rPr>
        <w:t>0338260102000001621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31295608"/>
    <w:rsid w:val="31295608"/>
    <w:rsid w:val="41CA3345"/>
    <w:rsid w:val="5265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99"/>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1165</Words>
  <Characters>1318</Characters>
  <Lines>0</Lines>
  <Paragraphs>0</Paragraphs>
  <TotalTime>2</TotalTime>
  <ScaleCrop>false</ScaleCrop>
  <LinksUpToDate>false</LinksUpToDate>
  <CharactersWithSpaces>1358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2023-05-23T06:28:00Z</dcterms:created>
  <dc:creator>Administrator</dc:creator>
  <cp:lastModifiedBy>Administrator</cp:lastModifiedBy>
  <dcterms:modified xsi:type="dcterms:W3CDTF">2023-05-23T07:09:07Z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17024735230B41E0A2CAFA2712A27291_11</vt:lpwstr>
  </property>
</Properties>
</file>