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955"/>
        <w:gridCol w:w="174"/>
        <w:gridCol w:w="239"/>
        <w:gridCol w:w="1090"/>
        <w:gridCol w:w="111"/>
        <w:gridCol w:w="174"/>
        <w:gridCol w:w="718"/>
        <w:gridCol w:w="1012"/>
        <w:gridCol w:w="1677"/>
        <w:gridCol w:w="73"/>
        <w:gridCol w:w="96"/>
        <w:gridCol w:w="696"/>
        <w:gridCol w:w="480"/>
        <w:gridCol w:w="505"/>
        <w:gridCol w:w="918"/>
        <w:gridCol w:w="427"/>
        <w:gridCol w:w="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7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辽宁农业职业技术学院家庭经济困难学生认定申请表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793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  <w:t>二级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：            专业：                    班级：                         填表日期：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个人基本情况</w:t>
            </w:r>
          </w:p>
        </w:tc>
        <w:tc>
          <w:tcPr>
            <w:tcW w:w="1368" w:type="dxa"/>
            <w:gridSpan w:val="3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093" w:type="dxa"/>
            <w:gridSpan w:val="4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2542" w:type="dxa"/>
            <w:gridSpan w:val="4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18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807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1" w:type="dxa"/>
            <w:vMerge w:val="continue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647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41" w:type="dxa"/>
            <w:vMerge w:val="continue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入学前户口</w:t>
            </w:r>
          </w:p>
        </w:tc>
        <w:tc>
          <w:tcPr>
            <w:tcW w:w="20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城镇　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学制</w:t>
            </w:r>
          </w:p>
        </w:tc>
        <w:tc>
          <w:tcPr>
            <w:tcW w:w="9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年</w:t>
            </w:r>
          </w:p>
        </w:tc>
        <w:tc>
          <w:tcPr>
            <w:tcW w:w="9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1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家庭基本情况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家庭详细地址</w:t>
            </w:r>
          </w:p>
        </w:tc>
        <w:tc>
          <w:tcPr>
            <w:tcW w:w="8784" w:type="dxa"/>
            <w:gridSpan w:val="14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4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家庭邮编</w:t>
            </w:r>
          </w:p>
        </w:tc>
        <w:tc>
          <w:tcPr>
            <w:tcW w:w="20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184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村委会或居委会电话</w:t>
            </w:r>
          </w:p>
        </w:tc>
        <w:tc>
          <w:tcPr>
            <w:tcW w:w="215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家庭经济主要来源</w:t>
            </w:r>
          </w:p>
        </w:tc>
        <w:tc>
          <w:tcPr>
            <w:tcW w:w="7583" w:type="dxa"/>
            <w:gridSpan w:val="12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务农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务工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半工半农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个体经营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下岗待业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与学生关系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92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4034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工作单位（或住址）和职业</w:t>
            </w:r>
          </w:p>
        </w:tc>
        <w:tc>
          <w:tcPr>
            <w:tcW w:w="1423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80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1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家庭总人口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家庭月收入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人均年收入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793" w:type="dxa"/>
            <w:gridSpan w:val="18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家庭经济状况说明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009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家庭固定资产情况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□城市</w:t>
            </w:r>
          </w:p>
        </w:tc>
        <w:tc>
          <w:tcPr>
            <w:tcW w:w="7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自有房产共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平方米，价值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2009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□农村</w:t>
            </w:r>
          </w:p>
        </w:tc>
        <w:tc>
          <w:tcPr>
            <w:tcW w:w="7694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□自建房，房产共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处，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平方米，价值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万元。房屋为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结构。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2009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9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□旧村改造房，房产共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处，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平方米，价值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2009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家庭年度收入情况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□城市</w:t>
            </w:r>
          </w:p>
        </w:tc>
        <w:tc>
          <w:tcPr>
            <w:tcW w:w="7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工资、生意收入情况：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，其他收入情况：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2009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□农村</w:t>
            </w:r>
          </w:p>
        </w:tc>
        <w:tc>
          <w:tcPr>
            <w:tcW w:w="7694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务工收入情况：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，种植作物收入情况：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2009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9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养殖牲畜收入情况：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，其他收入情况：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00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家庭年度支出情况</w:t>
            </w:r>
          </w:p>
        </w:tc>
        <w:tc>
          <w:tcPr>
            <w:tcW w:w="87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教育支出：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元，赡养支出：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元，病患支出：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元，其他支出：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元，原因为: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00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家庭当前债务情况</w:t>
            </w:r>
          </w:p>
        </w:tc>
        <w:tc>
          <w:tcPr>
            <w:tcW w:w="87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债务金额为：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万元，债务产生原因：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0793" w:type="dxa"/>
            <w:gridSpan w:val="1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备注：详细填写各类情况，没有的，填“无”。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793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家庭经济困难情况说明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6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经济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困难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家庭类型详细情况</w:t>
            </w:r>
          </w:p>
        </w:tc>
        <w:tc>
          <w:tcPr>
            <w:tcW w:w="17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详细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选项</w:t>
            </w:r>
          </w:p>
        </w:tc>
        <w:tc>
          <w:tcPr>
            <w:tcW w:w="740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1.孤儿，无“有固定收入亲友”资助。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□2.孤儿，有“有固定收入亲友”资助。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□3.单亲，抚养方大部分或完全丧失劳动能力。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□4.单亲，抚养方无固定经济收入或另一方固定经济收入少。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□5.单亲，抚养方经济收水平一般。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□6.单亲，本人或家人患病费用支出较大。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□7.父母离异，抚养方经济收入低，另一方未支付抚养费或支付抚养费少。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□8.父母离异，抚养方经济收入一般，另一方未支付抚养费或支付抚养费少。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□9.父母离异，本人或家人患病费用支出较大。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□10.残疾，有残疾证，固定经济收入少。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□11.残疾，有残疾证，无工作能力。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□12.健全家庭，父亲大部分或完全丧失劳动能力。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□13.健全家庭，母亲大部分或完全丧失劳动能力。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□14.健全家庭，父母一方长期患病治疗费用或开销较大。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□15.健全家庭，本人或家人患病费用支出较大。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情况详细描述</w:t>
            </w:r>
          </w:p>
        </w:tc>
        <w:tc>
          <w:tcPr>
            <w:tcW w:w="74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/>
    <w:tbl>
      <w:tblPr>
        <w:tblStyle w:val="4"/>
        <w:tblW w:w="10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522"/>
        <w:gridCol w:w="474"/>
        <w:gridCol w:w="175"/>
        <w:gridCol w:w="1534"/>
        <w:gridCol w:w="57"/>
        <w:gridCol w:w="216"/>
        <w:gridCol w:w="352"/>
        <w:gridCol w:w="773"/>
        <w:gridCol w:w="1575"/>
        <w:gridCol w:w="344"/>
        <w:gridCol w:w="963"/>
        <w:gridCol w:w="1625"/>
        <w:gridCol w:w="1746"/>
      </w:tblGrid>
      <w:tr>
        <w:trPr>
          <w:trHeight w:val="277" w:hRule="atLeast"/>
          <w:jc w:val="center"/>
        </w:trPr>
        <w:tc>
          <w:tcPr>
            <w:tcW w:w="1026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经济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困难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000000" w:sz="12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家庭负担情况</w:t>
            </w:r>
          </w:p>
        </w:tc>
        <w:tc>
          <w:tcPr>
            <w:tcW w:w="1807" w:type="dxa"/>
            <w:gridSpan w:val="3"/>
            <w:vMerge w:val="restart"/>
            <w:tcBorders>
              <w:top w:val="single" w:color="000000" w:sz="12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选项</w:t>
            </w:r>
          </w:p>
        </w:tc>
        <w:tc>
          <w:tcPr>
            <w:tcW w:w="7378" w:type="dxa"/>
            <w:gridSpan w:val="7"/>
            <w:tcBorders>
              <w:top w:val="single" w:color="000000" w:sz="12" w:space="0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1.家庭需独立赡养2人（含）以上无收入老人。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026" w:type="dxa"/>
            <w:gridSpan w:val="2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07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378" w:type="dxa"/>
            <w:gridSpan w:val="7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2.家庭需独立赡养1人无收入老人或联合赡养2人（含）以上无收入老人。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026" w:type="dxa"/>
            <w:gridSpan w:val="2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07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78" w:type="dxa"/>
            <w:gridSpan w:val="7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3.除本人外，家中另有2人（含）以上在校生，且1人在普通高中（含）以上就读。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026" w:type="dxa"/>
            <w:gridSpan w:val="2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07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78" w:type="dxa"/>
            <w:gridSpan w:val="7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4.除本人外，家中另有1人在普通高中以上就读。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026" w:type="dxa"/>
            <w:gridSpan w:val="2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07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78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5.除本人外，家中另有1人在义务段学校、中职学校或幼儿园就读。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6" w:type="dxa"/>
            <w:gridSpan w:val="2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情况详细描述</w:t>
            </w:r>
          </w:p>
        </w:tc>
        <w:tc>
          <w:tcPr>
            <w:tcW w:w="7378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026" w:type="dxa"/>
            <w:gridSpan w:val="2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是否低保户/建档立卡户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□1.是。低保证编号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: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   □2.否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026" w:type="dxa"/>
            <w:gridSpan w:val="2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0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□1.是。建档立卡证编号 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 □2.否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026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其他情况说明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60" w:type="dxa"/>
            <w:gridSpan w:val="1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学生在校期间消费及个人受助情况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50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家庭月提供费用</w:t>
            </w:r>
          </w:p>
        </w:tc>
        <w:tc>
          <w:tcPr>
            <w:tcW w:w="9360" w:type="dxa"/>
            <w:gridSpan w:val="11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□100元以下；□100-200元；□200-300元；□300-400元；□400-500元；□500-600元；□600-700元；□700-800元；□800-1000元；□1000元以上。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00" w:type="dxa"/>
            <w:gridSpan w:val="3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学生月平均支出</w:t>
            </w:r>
          </w:p>
        </w:tc>
        <w:tc>
          <w:tcPr>
            <w:tcW w:w="9360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指在校期间的生活、学习的基本费用的月平均支出。□100元以下；□100-200元；□200-300元；□300-400元；□400-500元；□500-600元；□600-700元；□700-800元；□800元以上。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500" w:type="dxa"/>
            <w:gridSpan w:val="3"/>
            <w:vMerge w:val="restart"/>
            <w:tcBorders>
              <w:top w:val="single" w:color="auto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个人大件物品情况</w:t>
            </w:r>
          </w:p>
        </w:tc>
        <w:tc>
          <w:tcPr>
            <w:tcW w:w="936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个人电脑：□笔记本电脑；□台式电脑。购买价格: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，购买资金来源：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个人手机：购买价格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: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，购买资金来源：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代步工具：□电动车；□自行车。购买价格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，购买资金来源：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v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360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其他情况说明：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上学年获得资助情况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获助时间</w:t>
            </w:r>
          </w:p>
        </w:tc>
        <w:tc>
          <w:tcPr>
            <w:tcW w:w="139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资助名称</w:t>
            </w:r>
          </w:p>
        </w:tc>
        <w:tc>
          <w:tcPr>
            <w:tcW w:w="288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资金来源（政府\学校\社会）</w:t>
            </w:r>
          </w:p>
        </w:tc>
        <w:tc>
          <w:tcPr>
            <w:tcW w:w="1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资助金额（元）</w:t>
            </w:r>
          </w:p>
        </w:tc>
        <w:tc>
          <w:tcPr>
            <w:tcW w:w="1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资助限期（年）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10356" w:type="dxa"/>
            <w:gridSpan w:val="13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00" w:firstLineChars="200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作为一名新时代的大学生，作为一位诚实守信的公民，为保证国家对家庭经济困难学生资助资源的合理、有效使用，我自愿向学校郑重承诺：我所陈述的家庭经济困难状况属实，所提供的相关材料真实可信，并同意接受学校、老师和同学的监督、核实。若所陈述内容及提供材料虚假，一经核实，将自动放弃在校期间的各种评优、获奖和资助机会，并同意学校追回以前在校获得的各类资助的款额且承担相应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50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356" w:type="dxa"/>
            <w:gridSpan w:val="1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250" w:firstLineChars="2500"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</w:rPr>
              <w:t xml:space="preserve"> 本人签名：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0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民主评议</w:t>
            </w:r>
          </w:p>
        </w:tc>
        <w:tc>
          <w:tcPr>
            <w:tcW w:w="1766" w:type="dxa"/>
            <w:gridSpan w:val="3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推荐档次</w:t>
            </w:r>
          </w:p>
        </w:tc>
        <w:tc>
          <w:tcPr>
            <w:tcW w:w="2916" w:type="dxa"/>
            <w:gridSpan w:val="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□A.家庭经济困难</w:t>
            </w:r>
          </w:p>
        </w:tc>
        <w:tc>
          <w:tcPr>
            <w:tcW w:w="344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陈述理由</w:t>
            </w:r>
          </w:p>
        </w:tc>
        <w:tc>
          <w:tcPr>
            <w:tcW w:w="4334" w:type="dxa"/>
            <w:gridSpan w:val="3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评议小组组长签字：</w:t>
            </w: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□B.家庭经济特殊困难  </w:t>
            </w:r>
          </w:p>
        </w:tc>
        <w:tc>
          <w:tcPr>
            <w:tcW w:w="344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334" w:type="dxa"/>
            <w:gridSpan w:val="3"/>
            <w:vMerge w:val="continue"/>
            <w:tcBorders>
              <w:left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□C.家庭经济不困难</w:t>
            </w:r>
          </w:p>
        </w:tc>
        <w:tc>
          <w:tcPr>
            <w:tcW w:w="34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334" w:type="dxa"/>
            <w:gridSpan w:val="3"/>
            <w:vMerge w:val="continue"/>
            <w:tcBorders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restart"/>
            <w:tcBorders>
              <w:top w:val="nil"/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认定决定</w:t>
            </w:r>
          </w:p>
        </w:tc>
        <w:tc>
          <w:tcPr>
            <w:tcW w:w="1766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院意见</w:t>
            </w:r>
          </w:p>
        </w:tc>
        <w:tc>
          <w:tcPr>
            <w:tcW w:w="7594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经评议小组推荐，本系/院认定工作小组认真审核后，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594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□同意评议小组意见。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594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□不同意评议小组意见。调整为。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59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认定工作组组长签字：</w:t>
            </w:r>
          </w:p>
          <w:p>
            <w:pPr>
              <w:widowControl/>
              <w:wordWrap w:val="0"/>
              <w:jc w:val="righ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（加盖系/院公章）                           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00" w:type="dxa"/>
            <w:gridSpan w:val="3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学校学生资助管理机构意见</w:t>
            </w:r>
          </w:p>
        </w:tc>
        <w:tc>
          <w:tcPr>
            <w:tcW w:w="7594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经学生所在系/院认定小组提请，本机构认真核实，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00" w:type="dxa"/>
            <w:gridSpan w:val="3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594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□同意认定工作组和评议小组意见。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00" w:type="dxa"/>
            <w:gridSpan w:val="3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594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□不同意认定工作组和评议小组意见。调整为：。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00" w:type="dxa"/>
            <w:gridSpan w:val="3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594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500" w:type="dxa"/>
            <w:gridSpan w:val="3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594" w:type="dxa"/>
            <w:gridSpan w:val="8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（加盖学生资助管理中心公章）                 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</w:p>
    <w:sectPr>
      <w:pgSz w:w="11906" w:h="16838"/>
      <w:pgMar w:top="930" w:right="1009" w:bottom="930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NGUzMzJhZDQ0OTY0NDZiNGFlNDJkNGQzZDA5ZjUifQ=="/>
  </w:docVars>
  <w:rsids>
    <w:rsidRoot w:val="523804A0"/>
    <w:rsid w:val="00147845"/>
    <w:rsid w:val="00156BEC"/>
    <w:rsid w:val="00437574"/>
    <w:rsid w:val="00466D6F"/>
    <w:rsid w:val="004B471D"/>
    <w:rsid w:val="007F0621"/>
    <w:rsid w:val="00AF6EA9"/>
    <w:rsid w:val="00BB673D"/>
    <w:rsid w:val="00BF1FBB"/>
    <w:rsid w:val="00C96C3F"/>
    <w:rsid w:val="00CF7E13"/>
    <w:rsid w:val="00D439E0"/>
    <w:rsid w:val="00DF35A1"/>
    <w:rsid w:val="04556DAB"/>
    <w:rsid w:val="0F223555"/>
    <w:rsid w:val="144F6FDB"/>
    <w:rsid w:val="1CD90FBC"/>
    <w:rsid w:val="27850ED3"/>
    <w:rsid w:val="36D259BF"/>
    <w:rsid w:val="506D3A0A"/>
    <w:rsid w:val="523804A0"/>
    <w:rsid w:val="6E5D3DE9"/>
    <w:rsid w:val="78E560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121"/>
    <w:basedOn w:val="5"/>
    <w:qFormat/>
    <w:uiPriority w:val="0"/>
    <w:rPr>
      <w:rFonts w:hint="eastAsia" w:ascii="新宋体" w:hAnsi="新宋体" w:eastAsia="新宋体" w:cs="新宋体"/>
      <w:color w:val="000000"/>
      <w:sz w:val="15"/>
      <w:szCs w:val="15"/>
      <w:u w:val="single"/>
    </w:rPr>
  </w:style>
  <w:style w:type="character" w:customStyle="1" w:styleId="12">
    <w:name w:val="font112"/>
    <w:basedOn w:val="5"/>
    <w:qFormat/>
    <w:uiPriority w:val="0"/>
    <w:rPr>
      <w:rFonts w:hint="eastAsia" w:ascii="新宋体" w:hAnsi="新宋体" w:eastAsia="新宋体" w:cs="新宋体"/>
      <w:color w:val="000000"/>
      <w:sz w:val="15"/>
      <w:szCs w:val="15"/>
      <w:u w:val="none"/>
    </w:rPr>
  </w:style>
  <w:style w:type="character" w:customStyle="1" w:styleId="13">
    <w:name w:val="font131"/>
    <w:basedOn w:val="5"/>
    <w:qFormat/>
    <w:uiPriority w:val="0"/>
    <w:rPr>
      <w:rFonts w:hint="eastAsia" w:ascii="新宋体" w:hAnsi="新宋体" w:eastAsia="新宋体" w:cs="新宋体"/>
      <w:b/>
      <w:color w:val="000000"/>
      <w:sz w:val="15"/>
      <w:szCs w:val="15"/>
      <w:u w:val="single"/>
    </w:rPr>
  </w:style>
  <w:style w:type="character" w:customStyle="1" w:styleId="14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505</Words>
  <Characters>2885</Characters>
  <Lines>24</Lines>
  <Paragraphs>6</Paragraphs>
  <TotalTime>94</TotalTime>
  <ScaleCrop>false</ScaleCrop>
  <LinksUpToDate>false</LinksUpToDate>
  <CharactersWithSpaces>3384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2019-10-07T06:44:00Z</dcterms:created>
  <dc:creator>Administrator</dc:creator>
  <cp:lastModifiedBy>飞燕惊鸿</cp:lastModifiedBy>
  <cp:lastPrinted>2020-09-27T08:18:00Z</cp:lastPrinted>
  <dcterms:modified xsi:type="dcterms:W3CDTF">2023-10-14T08:38:05Z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DF815ED785B244CEA0BEA3CFAE2D4C89</vt:lpwstr>
  </property>
</Properties>
</file>