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after="0" w:line="360" w:lineRule="auto"/>
        <w:jc w:val="center"/>
        <w:rPr>
          <w:rFonts w:hint="eastAsia" w:ascii="仿宋" w:hAnsi="仿宋" w:eastAsia="仿宋" w:cs="仿宋_GB2312"/>
          <w:sz w:val="36"/>
        </w:rPr>
      </w:pPr>
      <w:bookmarkStart w:id="0" w:name="_Toc57641558"/>
      <w:r>
        <w:rPr>
          <w:rFonts w:hint="eastAsia" w:ascii="仿宋" w:hAnsi="仿宋" w:eastAsia="仿宋" w:cs="仿宋_GB2312"/>
          <w:sz w:val="36"/>
        </w:rPr>
        <w:t>辽宁农业职业技术学院电器五金材料采</w:t>
      </w:r>
      <w:bookmarkStart w:id="1" w:name="_GoBack"/>
      <w:bookmarkEnd w:id="1"/>
      <w:r>
        <w:rPr>
          <w:rFonts w:hint="eastAsia" w:ascii="仿宋" w:hAnsi="仿宋" w:eastAsia="仿宋" w:cs="仿宋_GB2312"/>
          <w:sz w:val="36"/>
        </w:rPr>
        <w:t>购的</w:t>
      </w:r>
    </w:p>
    <w:p>
      <w:pPr>
        <w:pStyle w:val="2"/>
        <w:adjustRightInd w:val="0"/>
        <w:snapToGrid w:val="0"/>
        <w:spacing w:before="0" w:after="0" w:line="360" w:lineRule="auto"/>
        <w:jc w:val="center"/>
        <w:rPr>
          <w:rFonts w:ascii="仿宋" w:hAnsi="仿宋" w:eastAsia="仿宋" w:cs="仿宋_GB2312"/>
          <w:sz w:val="36"/>
        </w:rPr>
      </w:pPr>
      <w:r>
        <w:rPr>
          <w:rFonts w:hint="eastAsia" w:ascii="仿宋" w:hAnsi="仿宋" w:eastAsia="仿宋" w:cs="仿宋_GB2312"/>
          <w:sz w:val="36"/>
        </w:rPr>
        <w:t>采购公告</w:t>
      </w:r>
      <w:bookmarkEnd w:id="0"/>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u w:val="single"/>
        </w:rPr>
        <w:t xml:space="preserve"> (</w:t>
      </w:r>
      <w:r>
        <w:rPr>
          <w:rFonts w:hint="eastAsia" w:ascii="仿宋" w:hAnsi="仿宋" w:eastAsia="仿宋" w:cs="仿宋_GB2312"/>
          <w:i/>
          <w:szCs w:val="21"/>
          <w:u w:val="single"/>
        </w:rPr>
        <w:t>辽宁农业职业技术学院电器五金材料采购</w:t>
      </w:r>
      <w:r>
        <w:rPr>
          <w:rFonts w:hint="eastAsia" w:ascii="仿宋" w:hAnsi="仿宋" w:eastAsia="仿宋" w:cs="仿宋_GB2312"/>
          <w:szCs w:val="21"/>
          <w:u w:val="single"/>
        </w:rPr>
        <w:t>)</w:t>
      </w:r>
      <w:r>
        <w:rPr>
          <w:rFonts w:hint="eastAsia" w:ascii="仿宋" w:hAnsi="仿宋" w:eastAsia="仿宋" w:cs="仿宋_GB2312"/>
          <w:szCs w:val="21"/>
        </w:rPr>
        <w:t xml:space="preserve"> 采购项目的潜在供应商应在</w:t>
      </w:r>
      <w:r>
        <w:rPr>
          <w:rFonts w:hint="eastAsia" w:ascii="仿宋" w:hAnsi="仿宋" w:eastAsia="仿宋" w:cs="仿宋_GB2312"/>
          <w:szCs w:val="21"/>
          <w:u w:val="single"/>
        </w:rPr>
        <w:t>（</w:t>
      </w:r>
      <w:r>
        <w:rPr>
          <w:rFonts w:hint="eastAsia" w:ascii="仿宋" w:hAnsi="仿宋" w:eastAsia="仿宋" w:cs="仿宋_GB2312"/>
          <w:i/>
          <w:szCs w:val="21"/>
          <w:u w:val="single"/>
        </w:rPr>
        <w:t>辽宁浩亿招投标有限公司（沈阳市皇姑区同江街11-1号3门，天山一校对面即是）</w:t>
      </w:r>
      <w:r>
        <w:rPr>
          <w:rFonts w:hint="eastAsia" w:ascii="仿宋" w:hAnsi="仿宋" w:eastAsia="仿宋" w:cs="仿宋_GB2312"/>
          <w:szCs w:val="21"/>
          <w:u w:val="single"/>
        </w:rPr>
        <w:t>）</w:t>
      </w:r>
      <w:r>
        <w:rPr>
          <w:rFonts w:hint="eastAsia" w:ascii="仿宋" w:hAnsi="仿宋" w:eastAsia="仿宋" w:cs="仿宋_GB2312"/>
          <w:szCs w:val="21"/>
        </w:rPr>
        <w:t>获取采购文件，并于</w:t>
      </w:r>
      <w:r>
        <w:rPr>
          <w:rFonts w:hint="eastAsia" w:ascii="仿宋" w:hAnsi="仿宋" w:eastAsia="仿宋" w:cs="仿宋_GB2312"/>
          <w:szCs w:val="21"/>
          <w:u w:val="single"/>
        </w:rPr>
        <w:t>2021</w:t>
      </w:r>
      <w:r>
        <w:rPr>
          <w:rFonts w:hint="eastAsia" w:ascii="仿宋" w:hAnsi="仿宋" w:eastAsia="仿宋" w:cs="仿宋_GB2312"/>
          <w:bCs/>
          <w:szCs w:val="21"/>
          <w:u w:val="single"/>
        </w:rPr>
        <w:t>年</w:t>
      </w:r>
      <w:r>
        <w:rPr>
          <w:rFonts w:hint="eastAsia" w:ascii="仿宋" w:hAnsi="仿宋" w:eastAsia="仿宋" w:cs="仿宋_GB2312"/>
          <w:bCs/>
          <w:szCs w:val="21"/>
          <w:u w:val="single"/>
          <w:lang w:val="en-US" w:eastAsia="zh-CN"/>
        </w:rPr>
        <w:t>8</w:t>
      </w:r>
      <w:r>
        <w:rPr>
          <w:rFonts w:hint="eastAsia" w:ascii="仿宋" w:hAnsi="仿宋" w:eastAsia="仿宋" w:cs="仿宋_GB2312"/>
          <w:bCs/>
          <w:szCs w:val="21"/>
          <w:u w:val="single"/>
        </w:rPr>
        <w:t>月</w:t>
      </w:r>
      <w:r>
        <w:rPr>
          <w:rFonts w:hint="eastAsia" w:ascii="仿宋" w:hAnsi="仿宋" w:eastAsia="仿宋" w:cs="仿宋_GB2312"/>
          <w:bCs/>
          <w:szCs w:val="21"/>
          <w:u w:val="single"/>
          <w:lang w:val="en-US" w:eastAsia="zh-CN"/>
        </w:rPr>
        <w:t>20</w:t>
      </w:r>
      <w:r>
        <w:rPr>
          <w:rFonts w:hint="eastAsia" w:ascii="仿宋" w:hAnsi="仿宋" w:eastAsia="仿宋" w:cs="仿宋_GB2312"/>
          <w:bCs/>
          <w:szCs w:val="21"/>
          <w:u w:val="single"/>
        </w:rPr>
        <w:t>日</w:t>
      </w:r>
      <w:r>
        <w:rPr>
          <w:rFonts w:ascii="仿宋" w:hAnsi="仿宋" w:eastAsia="仿宋" w:cs="仿宋_GB2312"/>
          <w:bCs/>
          <w:szCs w:val="21"/>
          <w:u w:val="single"/>
        </w:rPr>
        <w:t>10</w:t>
      </w:r>
      <w:r>
        <w:rPr>
          <w:rFonts w:hint="eastAsia" w:ascii="仿宋" w:hAnsi="仿宋" w:eastAsia="仿宋" w:cs="仿宋_GB2312"/>
          <w:bCs/>
          <w:szCs w:val="21"/>
          <w:u w:val="single"/>
        </w:rPr>
        <w:t>点 00分</w:t>
      </w:r>
      <w:r>
        <w:rPr>
          <w:rFonts w:hint="eastAsia" w:ascii="仿宋" w:hAnsi="仿宋" w:eastAsia="仿宋" w:cs="仿宋_GB2312"/>
          <w:bCs/>
          <w:szCs w:val="21"/>
        </w:rPr>
        <w:t>（北京时间）前提交响应文件</w:t>
      </w:r>
      <w:r>
        <w:rPr>
          <w:rFonts w:hint="eastAsia" w:ascii="仿宋" w:hAnsi="仿宋" w:eastAsia="仿宋" w:cs="仿宋_GB2312"/>
          <w:szCs w:val="21"/>
        </w:rPr>
        <w:t>。</w:t>
      </w:r>
    </w:p>
    <w:p>
      <w:pPr>
        <w:adjustRightInd w:val="0"/>
        <w:snapToGrid w:val="0"/>
        <w:spacing w:line="360" w:lineRule="auto"/>
        <w:rPr>
          <w:rFonts w:hint="eastAsia" w:ascii="仿宋" w:hAnsi="仿宋" w:eastAsia="仿宋" w:cs="仿宋_GB2312"/>
          <w:szCs w:val="21"/>
        </w:rPr>
      </w:pPr>
      <w:r>
        <w:rPr>
          <w:rFonts w:hint="eastAsia" w:ascii="仿宋" w:hAnsi="仿宋" w:eastAsia="仿宋" w:cs="仿宋_GB2312"/>
          <w:szCs w:val="21"/>
        </w:rPr>
        <w:t>一、项目基本情况</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项目编号：</w:t>
      </w:r>
      <w:r>
        <w:rPr>
          <w:rFonts w:ascii="仿宋" w:hAnsi="仿宋" w:eastAsia="仿宋" w:cs="仿宋_GB2312"/>
          <w:szCs w:val="21"/>
        </w:rPr>
        <w:t>SHY20210707</w:t>
      </w:r>
    </w:p>
    <w:p>
      <w:pPr>
        <w:adjustRightInd w:val="0"/>
        <w:snapToGrid w:val="0"/>
        <w:spacing w:line="360" w:lineRule="auto"/>
        <w:ind w:firstLine="420" w:firstLineChars="200"/>
        <w:rPr>
          <w:rFonts w:hint="eastAsia" w:ascii="仿宋" w:hAnsi="仿宋" w:eastAsia="仿宋" w:cs="仿宋_GB2312"/>
          <w:szCs w:val="21"/>
          <w:u w:val="single"/>
        </w:rPr>
      </w:pPr>
      <w:r>
        <w:rPr>
          <w:rFonts w:hint="eastAsia" w:ascii="仿宋" w:hAnsi="仿宋" w:eastAsia="仿宋" w:cs="仿宋_GB2312"/>
          <w:szCs w:val="21"/>
        </w:rPr>
        <w:t>项目名称：辽宁农业职业技术学院电器五金材料采购</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采购方式：询价</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预算金额：无</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最高限价：单价最高限价详见采购文件</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采购需求：电器五金材料采购</w:t>
      </w:r>
    </w:p>
    <w:p>
      <w:pPr>
        <w:adjustRightInd w:val="0"/>
        <w:snapToGrid w:val="0"/>
        <w:spacing w:line="360" w:lineRule="auto"/>
        <w:ind w:firstLine="422" w:firstLineChars="200"/>
        <w:rPr>
          <w:rFonts w:hint="eastAsia" w:ascii="仿宋" w:hAnsi="仿宋" w:eastAsia="仿宋" w:cs="仿宋_GB2312"/>
          <w:b/>
          <w:szCs w:val="21"/>
        </w:rPr>
      </w:pPr>
      <w:r>
        <w:rPr>
          <w:rFonts w:hint="eastAsia" w:ascii="仿宋" w:hAnsi="仿宋" w:eastAsia="仿宋" w:cs="仿宋_GB2312"/>
          <w:b/>
          <w:szCs w:val="21"/>
        </w:rPr>
        <w:t>合同履行期限： 合同签订后1年，按采购人要求分批次供货</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本项目不接受联合体。</w:t>
      </w:r>
    </w:p>
    <w:p>
      <w:pPr>
        <w:adjustRightInd w:val="0"/>
        <w:snapToGrid w:val="0"/>
        <w:spacing w:line="360" w:lineRule="auto"/>
        <w:rPr>
          <w:rFonts w:hint="eastAsia" w:ascii="仿宋" w:hAnsi="仿宋" w:eastAsia="仿宋" w:cs="仿宋_GB2312"/>
          <w:szCs w:val="21"/>
        </w:rPr>
      </w:pPr>
      <w:r>
        <w:rPr>
          <w:rFonts w:hint="eastAsia" w:ascii="仿宋" w:hAnsi="仿宋" w:eastAsia="仿宋" w:cs="仿宋_GB2312"/>
          <w:szCs w:val="21"/>
        </w:rPr>
        <w:t>二、供应商的资格要求：</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1.满足《中华人民共和国政府采购法》第二十二条规定；</w:t>
      </w:r>
    </w:p>
    <w:p>
      <w:pPr>
        <w:adjustRightInd w:val="0"/>
        <w:snapToGrid w:val="0"/>
        <w:spacing w:line="360" w:lineRule="auto"/>
        <w:ind w:firstLine="420" w:firstLineChars="200"/>
        <w:rPr>
          <w:rFonts w:hint="eastAsia" w:ascii="仿宋" w:hAnsi="仿宋" w:eastAsia="仿宋" w:cs="仿宋_GB2312"/>
          <w:szCs w:val="21"/>
        </w:rPr>
      </w:pPr>
      <w:r>
        <w:rPr>
          <w:rFonts w:hint="eastAsia" w:ascii="仿宋" w:hAnsi="仿宋" w:eastAsia="仿宋" w:cs="仿宋_GB2312"/>
          <w:szCs w:val="21"/>
        </w:rPr>
        <w:t>2.落实政府采购政策需满足的资格要求：</w:t>
      </w:r>
      <w:r>
        <w:rPr>
          <w:rFonts w:hint="eastAsia" w:ascii="仿宋" w:hAnsi="仿宋" w:eastAsia="仿宋" w:cs="仿宋_GB2312"/>
          <w:szCs w:val="21"/>
          <w:u w:val="single"/>
        </w:rPr>
        <w:t>无</w:t>
      </w:r>
    </w:p>
    <w:p>
      <w:pPr>
        <w:adjustRightInd w:val="0"/>
        <w:snapToGrid w:val="0"/>
        <w:spacing w:line="360" w:lineRule="auto"/>
        <w:rPr>
          <w:rFonts w:hint="eastAsia" w:ascii="仿宋" w:hAnsi="仿宋" w:eastAsia="仿宋" w:cs="仿宋_GB2312"/>
          <w:szCs w:val="21"/>
        </w:rPr>
      </w:pPr>
      <w:r>
        <w:rPr>
          <w:rFonts w:hint="eastAsia" w:ascii="仿宋" w:hAnsi="仿宋" w:eastAsia="仿宋" w:cs="仿宋_GB2312"/>
          <w:szCs w:val="21"/>
        </w:rPr>
        <w:t>三、获取采购文件</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时间：</w:t>
      </w:r>
      <w:r>
        <w:rPr>
          <w:rFonts w:hint="eastAsia" w:ascii="仿宋" w:hAnsi="仿宋" w:eastAsia="仿宋" w:cs="仿宋_GB2312"/>
          <w:szCs w:val="21"/>
          <w:u w:val="single"/>
        </w:rPr>
        <w:t>2021年</w:t>
      </w:r>
      <w:r>
        <w:rPr>
          <w:rFonts w:hint="eastAsia" w:ascii="仿宋" w:hAnsi="仿宋" w:eastAsia="仿宋" w:cs="仿宋_GB2312"/>
          <w:szCs w:val="21"/>
          <w:u w:val="single"/>
          <w:lang w:val="en-US" w:eastAsia="zh-CN"/>
        </w:rPr>
        <w:t>08</w:t>
      </w:r>
      <w:r>
        <w:rPr>
          <w:rFonts w:hint="eastAsia" w:ascii="仿宋" w:hAnsi="仿宋" w:eastAsia="仿宋" w:cs="仿宋_GB2312"/>
          <w:szCs w:val="21"/>
          <w:u w:val="single"/>
        </w:rPr>
        <w:t>月</w:t>
      </w:r>
      <w:r>
        <w:rPr>
          <w:rFonts w:hint="eastAsia" w:ascii="仿宋" w:hAnsi="仿宋" w:eastAsia="仿宋" w:cs="仿宋_GB2312"/>
          <w:szCs w:val="21"/>
          <w:u w:val="single"/>
          <w:lang w:val="en-US" w:eastAsia="zh-CN"/>
        </w:rPr>
        <w:t>06</w:t>
      </w:r>
      <w:r>
        <w:rPr>
          <w:rFonts w:hint="eastAsia" w:ascii="仿宋" w:hAnsi="仿宋" w:eastAsia="仿宋" w:cs="仿宋_GB2312"/>
          <w:szCs w:val="21"/>
          <w:u w:val="single"/>
        </w:rPr>
        <w:t>日</w:t>
      </w:r>
      <w:r>
        <w:rPr>
          <w:rFonts w:hint="eastAsia" w:ascii="仿宋" w:hAnsi="仿宋" w:eastAsia="仿宋" w:cs="仿宋_GB2312"/>
          <w:szCs w:val="21"/>
        </w:rPr>
        <w:t>至</w:t>
      </w:r>
      <w:r>
        <w:rPr>
          <w:rFonts w:hint="eastAsia" w:ascii="仿宋" w:hAnsi="仿宋" w:eastAsia="仿宋" w:cs="仿宋_GB2312"/>
          <w:szCs w:val="21"/>
          <w:u w:val="single"/>
        </w:rPr>
        <w:t>2021年</w:t>
      </w:r>
      <w:r>
        <w:rPr>
          <w:rFonts w:hint="eastAsia" w:ascii="仿宋" w:hAnsi="仿宋" w:eastAsia="仿宋" w:cs="仿宋_GB2312"/>
          <w:szCs w:val="21"/>
          <w:u w:val="single"/>
          <w:lang w:val="en-US" w:eastAsia="zh-CN"/>
        </w:rPr>
        <w:t>08</w:t>
      </w:r>
      <w:r>
        <w:rPr>
          <w:rFonts w:hint="eastAsia" w:ascii="仿宋" w:hAnsi="仿宋" w:eastAsia="仿宋" w:cs="仿宋_GB2312"/>
          <w:szCs w:val="21"/>
          <w:u w:val="single"/>
        </w:rPr>
        <w:t>月</w:t>
      </w:r>
      <w:r>
        <w:rPr>
          <w:rFonts w:hint="eastAsia" w:ascii="仿宋" w:hAnsi="仿宋" w:eastAsia="仿宋" w:cs="仿宋_GB2312"/>
          <w:szCs w:val="21"/>
          <w:u w:val="single"/>
          <w:lang w:val="en-US" w:eastAsia="zh-CN"/>
        </w:rPr>
        <w:t>11</w:t>
      </w:r>
      <w:r>
        <w:rPr>
          <w:rFonts w:hint="eastAsia" w:ascii="仿宋" w:hAnsi="仿宋" w:eastAsia="仿宋" w:cs="仿宋_GB2312"/>
          <w:szCs w:val="21"/>
          <w:u w:val="single"/>
        </w:rPr>
        <w:t>日</w:t>
      </w:r>
      <w:r>
        <w:rPr>
          <w:rFonts w:hint="eastAsia" w:ascii="仿宋" w:hAnsi="仿宋" w:eastAsia="仿宋" w:cs="仿宋_GB2312"/>
          <w:szCs w:val="21"/>
        </w:rPr>
        <w:t>，每天上午</w:t>
      </w:r>
      <w:r>
        <w:rPr>
          <w:rFonts w:hint="eastAsia" w:ascii="仿宋" w:hAnsi="仿宋" w:eastAsia="仿宋" w:cs="仿宋_GB2312"/>
          <w:szCs w:val="21"/>
          <w:u w:val="single"/>
        </w:rPr>
        <w:t>08:30</w:t>
      </w:r>
      <w:r>
        <w:rPr>
          <w:rFonts w:hint="eastAsia" w:ascii="仿宋" w:hAnsi="仿宋" w:eastAsia="仿宋" w:cs="仿宋_GB2312"/>
          <w:szCs w:val="21"/>
        </w:rPr>
        <w:t>至</w:t>
      </w:r>
      <w:r>
        <w:rPr>
          <w:rFonts w:hint="eastAsia" w:ascii="仿宋" w:hAnsi="仿宋" w:eastAsia="仿宋" w:cs="仿宋_GB2312"/>
          <w:szCs w:val="21"/>
          <w:u w:val="single"/>
        </w:rPr>
        <w:t>11:30</w:t>
      </w:r>
      <w:r>
        <w:rPr>
          <w:rFonts w:hint="eastAsia" w:ascii="仿宋" w:hAnsi="仿宋" w:eastAsia="仿宋" w:cs="仿宋_GB2312"/>
          <w:szCs w:val="21"/>
        </w:rPr>
        <w:t>，下午</w:t>
      </w:r>
      <w:r>
        <w:rPr>
          <w:rFonts w:hint="eastAsia" w:ascii="仿宋" w:hAnsi="仿宋" w:eastAsia="仿宋" w:cs="仿宋_GB2312"/>
          <w:szCs w:val="21"/>
          <w:u w:val="single"/>
        </w:rPr>
        <w:t>13:00</w:t>
      </w:r>
      <w:r>
        <w:rPr>
          <w:rFonts w:hint="eastAsia" w:ascii="仿宋" w:hAnsi="仿宋" w:eastAsia="仿宋" w:cs="仿宋_GB2312"/>
          <w:szCs w:val="21"/>
        </w:rPr>
        <w:t>至</w:t>
      </w:r>
      <w:r>
        <w:rPr>
          <w:rFonts w:hint="eastAsia" w:ascii="仿宋" w:hAnsi="仿宋" w:eastAsia="仿宋" w:cs="仿宋_GB2312"/>
          <w:szCs w:val="21"/>
          <w:u w:val="single"/>
        </w:rPr>
        <w:t>16:30</w:t>
      </w:r>
      <w:r>
        <w:rPr>
          <w:rFonts w:hint="eastAsia" w:ascii="仿宋" w:hAnsi="仿宋" w:eastAsia="仿宋" w:cs="仿宋_GB2312"/>
          <w:szCs w:val="21"/>
        </w:rPr>
        <w:t>（北京时间，法定节假日除外 ）</w:t>
      </w:r>
    </w:p>
    <w:p>
      <w:pPr>
        <w:adjustRightInd w:val="0"/>
        <w:snapToGrid w:val="0"/>
        <w:spacing w:line="360" w:lineRule="auto"/>
        <w:ind w:firstLine="540"/>
        <w:rPr>
          <w:rFonts w:hint="eastAsia" w:ascii="仿宋" w:hAnsi="仿宋" w:eastAsia="仿宋" w:cs="仿宋_GB2312"/>
          <w:szCs w:val="21"/>
          <w:u w:val="single"/>
        </w:rPr>
      </w:pPr>
      <w:r>
        <w:rPr>
          <w:rFonts w:hint="eastAsia" w:ascii="仿宋" w:hAnsi="仿宋" w:eastAsia="仿宋" w:cs="仿宋_GB2312"/>
          <w:szCs w:val="21"/>
        </w:rPr>
        <w:t>地点：辽宁浩亿招投标有限公司（沈阳市皇姑区同江街11-1号3门，天山一校对面即是）。</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方式：现场领取或邮件领取</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售价：人民币500元/本，售后不退。</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 xml:space="preserve">领取文件其他说明： </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1.适用于现场领取方式</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领取采购文件时须携带以下材料：1、法人或者其他组织的营业执照等主体证明文件或自然人的身份证明复印件（自然人身份证明仅限在自然人作为响应主体时使用）；2、法定代表人（或非法人组织负责人）身份证明书原件（自然人作为响应主体时不需提供）；3、授权委托书原件（法定代表人、非法人组织负责人、自然人本人购买采购文件的无需提供）。</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2.适用于邮件领取方式</w:t>
      </w:r>
    </w:p>
    <w:p>
      <w:pPr>
        <w:adjustRightInd w:val="0"/>
        <w:snapToGrid w:val="0"/>
        <w:spacing w:line="360" w:lineRule="auto"/>
        <w:ind w:firstLine="540"/>
        <w:rPr>
          <w:rFonts w:hint="eastAsia" w:ascii="仿宋" w:hAnsi="仿宋" w:eastAsia="仿宋" w:cs="仿宋_GB2312"/>
          <w:szCs w:val="21"/>
        </w:rPr>
      </w:pPr>
      <w:r>
        <w:rPr>
          <w:rFonts w:hint="eastAsia" w:ascii="仿宋" w:hAnsi="仿宋" w:eastAsia="仿宋" w:cs="仿宋_GB2312"/>
          <w:szCs w:val="21"/>
        </w:rPr>
        <w:t>发送邮件包含以下材料扫描件至syhygs@163.com: 1、法人或者其他组织的营业执照等主体证明文件或自然人的身份证明电子版（自然人身份证明仅限在自然人作为响应主体时使用）；2、法定代表人（或非法人组织负责人）身份证明书（自然人作为响应主体时不需提供）；3、授权委托书原件（法定代表人、非法人组织负责人、自然人本人购买采购文件的无需提供）4、报名信息表（包含项目名称、项目编号、单位全称、联系人姓名、联系人移动电话）。</w:t>
      </w:r>
    </w:p>
    <w:p>
      <w:pPr>
        <w:adjustRightInd w:val="0"/>
        <w:snapToGrid w:val="0"/>
        <w:spacing w:line="360" w:lineRule="auto"/>
        <w:rPr>
          <w:rFonts w:hint="eastAsia" w:ascii="仿宋" w:hAnsi="仿宋" w:eastAsia="仿宋" w:cs="仿宋_GB2312"/>
          <w:szCs w:val="21"/>
        </w:rPr>
      </w:pPr>
      <w:r>
        <w:rPr>
          <w:rFonts w:hint="eastAsia" w:ascii="仿宋" w:hAnsi="仿宋" w:eastAsia="仿宋" w:cs="仿宋_GB2312"/>
          <w:szCs w:val="21"/>
        </w:rPr>
        <w:t>四、响应文件提交</w:t>
      </w:r>
    </w:p>
    <w:p>
      <w:pPr>
        <w:adjustRightInd w:val="0"/>
        <w:snapToGrid w:val="0"/>
        <w:spacing w:line="360" w:lineRule="auto"/>
        <w:ind w:firstLine="420" w:firstLineChars="200"/>
        <w:rPr>
          <w:rFonts w:hint="eastAsia" w:ascii="仿宋" w:hAnsi="仿宋" w:eastAsia="仿宋" w:cs="仿宋_GB2312"/>
          <w:iCs/>
          <w:szCs w:val="21"/>
          <w:u w:val="single"/>
        </w:rPr>
      </w:pPr>
      <w:r>
        <w:rPr>
          <w:rFonts w:hint="eastAsia" w:ascii="仿宋" w:hAnsi="仿宋" w:eastAsia="仿宋" w:cs="仿宋_GB2312"/>
          <w:szCs w:val="21"/>
        </w:rPr>
        <w:t>截止时间：</w:t>
      </w:r>
      <w:r>
        <w:rPr>
          <w:rFonts w:hint="eastAsia" w:ascii="仿宋" w:hAnsi="仿宋" w:eastAsia="仿宋" w:cs="仿宋_GB2312"/>
          <w:szCs w:val="21"/>
          <w:u w:val="single"/>
        </w:rPr>
        <w:t>2021</w:t>
      </w:r>
      <w:r>
        <w:rPr>
          <w:rFonts w:hint="eastAsia" w:ascii="仿宋" w:hAnsi="仿宋" w:eastAsia="仿宋" w:cs="仿宋_GB2312"/>
          <w:bCs/>
          <w:szCs w:val="21"/>
          <w:u w:val="single"/>
        </w:rPr>
        <w:t>年</w:t>
      </w:r>
      <w:r>
        <w:rPr>
          <w:rFonts w:hint="eastAsia" w:ascii="仿宋" w:hAnsi="仿宋" w:eastAsia="仿宋" w:cs="仿宋_GB2312"/>
          <w:bCs/>
          <w:szCs w:val="21"/>
          <w:u w:val="single"/>
          <w:lang w:val="en-US" w:eastAsia="zh-CN"/>
        </w:rPr>
        <w:t>08</w:t>
      </w:r>
      <w:r>
        <w:rPr>
          <w:rFonts w:hint="eastAsia" w:ascii="仿宋" w:hAnsi="仿宋" w:eastAsia="仿宋" w:cs="仿宋_GB2312"/>
          <w:bCs/>
          <w:szCs w:val="21"/>
          <w:u w:val="single"/>
        </w:rPr>
        <w:t>月</w:t>
      </w:r>
      <w:r>
        <w:rPr>
          <w:rFonts w:ascii="仿宋" w:hAnsi="仿宋" w:eastAsia="仿宋" w:cs="仿宋_GB2312"/>
          <w:bCs/>
          <w:szCs w:val="21"/>
          <w:u w:val="single"/>
        </w:rPr>
        <w:t xml:space="preserve"> </w:t>
      </w:r>
      <w:r>
        <w:rPr>
          <w:rFonts w:hint="eastAsia" w:ascii="仿宋" w:hAnsi="仿宋" w:eastAsia="仿宋" w:cs="仿宋_GB2312"/>
          <w:bCs/>
          <w:szCs w:val="21"/>
          <w:u w:val="single"/>
          <w:lang w:val="en-US" w:eastAsia="zh-CN"/>
        </w:rPr>
        <w:t>20</w:t>
      </w:r>
      <w:r>
        <w:rPr>
          <w:rFonts w:hint="eastAsia" w:ascii="仿宋" w:hAnsi="仿宋" w:eastAsia="仿宋" w:cs="仿宋_GB2312"/>
          <w:bCs/>
          <w:szCs w:val="21"/>
          <w:u w:val="single"/>
        </w:rPr>
        <w:t>日</w:t>
      </w:r>
      <w:r>
        <w:rPr>
          <w:rFonts w:ascii="仿宋" w:hAnsi="仿宋" w:eastAsia="仿宋" w:cs="仿宋_GB2312"/>
          <w:bCs/>
          <w:szCs w:val="21"/>
          <w:u w:val="single"/>
        </w:rPr>
        <w:t>10</w:t>
      </w:r>
      <w:r>
        <w:rPr>
          <w:rFonts w:hint="eastAsia" w:ascii="仿宋" w:hAnsi="仿宋" w:eastAsia="仿宋" w:cs="仿宋_GB2312"/>
          <w:bCs/>
          <w:szCs w:val="21"/>
          <w:u w:val="single"/>
        </w:rPr>
        <w:t>点00分</w:t>
      </w:r>
      <w:r>
        <w:rPr>
          <w:rFonts w:hint="eastAsia" w:ascii="仿宋" w:hAnsi="仿宋" w:eastAsia="仿宋" w:cs="仿宋_GB2312"/>
          <w:bCs/>
          <w:szCs w:val="21"/>
        </w:rPr>
        <w:t>（北京时间）</w:t>
      </w:r>
    </w:p>
    <w:p>
      <w:pPr>
        <w:adjustRightInd w:val="0"/>
        <w:snapToGrid w:val="0"/>
        <w:spacing w:line="360" w:lineRule="auto"/>
        <w:ind w:firstLine="420" w:firstLineChars="200"/>
        <w:rPr>
          <w:rFonts w:hint="eastAsia" w:ascii="仿宋" w:hAnsi="仿宋" w:eastAsia="仿宋" w:cs="仿宋_GB2312"/>
          <w:iCs/>
          <w:szCs w:val="21"/>
          <w:u w:val="single"/>
        </w:rPr>
      </w:pPr>
      <w:r>
        <w:rPr>
          <w:rFonts w:hint="eastAsia" w:ascii="仿宋" w:hAnsi="仿宋" w:eastAsia="仿宋" w:cs="仿宋_GB2312"/>
          <w:szCs w:val="21"/>
        </w:rPr>
        <w:t>地点：辽宁农业职业技术学院实训基地酒庄（学院东大门附近）。</w:t>
      </w:r>
    </w:p>
    <w:p>
      <w:pPr>
        <w:adjustRightInd w:val="0"/>
        <w:snapToGrid w:val="0"/>
        <w:spacing w:line="360" w:lineRule="auto"/>
        <w:rPr>
          <w:rFonts w:hint="eastAsia" w:ascii="仿宋" w:hAnsi="仿宋" w:eastAsia="仿宋" w:cs="仿宋_GB2312"/>
          <w:szCs w:val="21"/>
        </w:rPr>
      </w:pPr>
      <w:r>
        <w:rPr>
          <w:rFonts w:hint="eastAsia" w:ascii="仿宋" w:hAnsi="仿宋" w:eastAsia="仿宋" w:cs="仿宋_GB2312"/>
          <w:szCs w:val="21"/>
        </w:rPr>
        <w:t>五、开启</w:t>
      </w:r>
    </w:p>
    <w:p>
      <w:pPr>
        <w:adjustRightInd w:val="0"/>
        <w:snapToGrid w:val="0"/>
        <w:spacing w:line="360" w:lineRule="auto"/>
        <w:ind w:firstLine="420" w:firstLineChars="200"/>
        <w:rPr>
          <w:rFonts w:hint="eastAsia" w:ascii="仿宋" w:hAnsi="仿宋" w:eastAsia="仿宋" w:cs="仿宋_GB2312"/>
          <w:bCs/>
          <w:szCs w:val="21"/>
          <w:u w:val="single"/>
        </w:rPr>
      </w:pPr>
      <w:r>
        <w:rPr>
          <w:rFonts w:hint="eastAsia" w:ascii="仿宋" w:hAnsi="仿宋" w:eastAsia="仿宋" w:cs="仿宋_GB2312"/>
          <w:szCs w:val="21"/>
        </w:rPr>
        <w:t>时间：</w:t>
      </w:r>
      <w:r>
        <w:rPr>
          <w:rFonts w:hint="eastAsia" w:ascii="仿宋" w:hAnsi="仿宋" w:eastAsia="仿宋" w:cs="仿宋_GB2312"/>
          <w:szCs w:val="21"/>
          <w:u w:val="single"/>
        </w:rPr>
        <w:t>2021</w:t>
      </w:r>
      <w:r>
        <w:rPr>
          <w:rFonts w:hint="eastAsia" w:ascii="仿宋" w:hAnsi="仿宋" w:eastAsia="仿宋" w:cs="仿宋_GB2312"/>
          <w:bCs/>
          <w:szCs w:val="21"/>
          <w:u w:val="single"/>
        </w:rPr>
        <w:t>年</w:t>
      </w:r>
      <w:r>
        <w:rPr>
          <w:rFonts w:hint="eastAsia" w:ascii="仿宋" w:hAnsi="仿宋" w:eastAsia="仿宋" w:cs="仿宋_GB2312"/>
          <w:bCs/>
          <w:szCs w:val="21"/>
          <w:u w:val="single"/>
          <w:lang w:val="en-US" w:eastAsia="zh-CN"/>
        </w:rPr>
        <w:t>08</w:t>
      </w:r>
      <w:r>
        <w:rPr>
          <w:rFonts w:hint="eastAsia" w:ascii="仿宋" w:hAnsi="仿宋" w:eastAsia="仿宋" w:cs="仿宋_GB2312"/>
          <w:bCs/>
          <w:szCs w:val="21"/>
          <w:u w:val="single"/>
        </w:rPr>
        <w:t>月</w:t>
      </w:r>
      <w:r>
        <w:rPr>
          <w:rFonts w:hint="eastAsia" w:ascii="仿宋" w:hAnsi="仿宋" w:eastAsia="仿宋" w:cs="仿宋_GB2312"/>
          <w:bCs/>
          <w:szCs w:val="21"/>
          <w:u w:val="single"/>
          <w:lang w:val="en-US" w:eastAsia="zh-CN"/>
        </w:rPr>
        <w:t>20</w:t>
      </w:r>
      <w:r>
        <w:rPr>
          <w:rFonts w:hint="eastAsia" w:ascii="仿宋" w:hAnsi="仿宋" w:eastAsia="仿宋" w:cs="仿宋_GB2312"/>
          <w:bCs/>
          <w:szCs w:val="21"/>
          <w:u w:val="single"/>
        </w:rPr>
        <w:t>日</w:t>
      </w:r>
      <w:r>
        <w:rPr>
          <w:rFonts w:ascii="仿宋" w:hAnsi="仿宋" w:eastAsia="仿宋" w:cs="仿宋_GB2312"/>
          <w:bCs/>
          <w:szCs w:val="21"/>
          <w:u w:val="single"/>
        </w:rPr>
        <w:t>10</w:t>
      </w:r>
      <w:r>
        <w:rPr>
          <w:rFonts w:hint="eastAsia" w:ascii="仿宋" w:hAnsi="仿宋" w:eastAsia="仿宋" w:cs="仿宋_GB2312"/>
          <w:bCs/>
          <w:szCs w:val="21"/>
          <w:u w:val="single"/>
        </w:rPr>
        <w:t>点00分</w:t>
      </w:r>
      <w:r>
        <w:rPr>
          <w:rFonts w:hint="eastAsia" w:ascii="仿宋" w:hAnsi="仿宋" w:eastAsia="仿宋" w:cs="仿宋_GB2312"/>
          <w:bCs/>
          <w:szCs w:val="21"/>
        </w:rPr>
        <w:t>（北京时间）</w:t>
      </w:r>
    </w:p>
    <w:p>
      <w:pPr>
        <w:adjustRightInd w:val="0"/>
        <w:snapToGrid w:val="0"/>
        <w:spacing w:line="360" w:lineRule="auto"/>
        <w:ind w:firstLine="420" w:firstLineChars="200"/>
        <w:rPr>
          <w:rFonts w:hint="eastAsia" w:ascii="仿宋" w:hAnsi="仿宋" w:eastAsia="仿宋" w:cs="仿宋_GB2312"/>
          <w:iCs/>
          <w:szCs w:val="21"/>
          <w:u w:val="single"/>
        </w:rPr>
      </w:pPr>
      <w:r>
        <w:rPr>
          <w:rFonts w:hint="eastAsia" w:ascii="仿宋" w:hAnsi="仿宋" w:eastAsia="仿宋" w:cs="仿宋_GB2312"/>
          <w:szCs w:val="21"/>
        </w:rPr>
        <w:t>地点：辽宁农业职业技术学院实训基地酒庄（学院东大门附近）。</w:t>
      </w:r>
    </w:p>
    <w:p>
      <w:pPr>
        <w:adjustRightInd w:val="0"/>
        <w:snapToGrid w:val="0"/>
        <w:spacing w:line="360" w:lineRule="auto"/>
        <w:rPr>
          <w:rFonts w:hint="eastAsia" w:ascii="仿宋" w:hAnsi="仿宋" w:eastAsia="仿宋" w:cs="仿宋_GB2312"/>
          <w:szCs w:val="21"/>
        </w:rPr>
      </w:pPr>
      <w:r>
        <w:rPr>
          <w:rFonts w:hint="eastAsia" w:ascii="仿宋" w:hAnsi="仿宋" w:eastAsia="仿宋" w:cs="仿宋_GB2312"/>
          <w:szCs w:val="21"/>
        </w:rPr>
        <w:t>六、公告期限</w:t>
      </w:r>
    </w:p>
    <w:p>
      <w:pPr>
        <w:adjustRightInd w:val="0"/>
        <w:snapToGrid w:val="0"/>
        <w:spacing w:line="360" w:lineRule="auto"/>
        <w:ind w:firstLine="420" w:firstLineChars="200"/>
        <w:rPr>
          <w:rFonts w:hint="eastAsia" w:ascii="仿宋" w:hAnsi="仿宋" w:eastAsia="仿宋" w:cs="仿宋_GB2312"/>
          <w:kern w:val="0"/>
          <w:szCs w:val="21"/>
        </w:rPr>
      </w:pPr>
      <w:r>
        <w:rPr>
          <w:rFonts w:hint="eastAsia" w:ascii="仿宋" w:hAnsi="仿宋" w:eastAsia="仿宋" w:cs="仿宋_GB2312"/>
          <w:kern w:val="0"/>
          <w:szCs w:val="21"/>
        </w:rPr>
        <w:t>自本公告发布之日起3个工作日。</w:t>
      </w:r>
    </w:p>
    <w:p>
      <w:pPr>
        <w:keepNext/>
        <w:keepLines/>
        <w:adjustRightInd w:val="0"/>
        <w:snapToGrid w:val="0"/>
        <w:spacing w:line="360" w:lineRule="auto"/>
        <w:rPr>
          <w:rFonts w:hint="eastAsia" w:ascii="仿宋" w:hAnsi="仿宋" w:eastAsia="仿宋" w:cs="仿宋_GB2312"/>
          <w:bCs/>
          <w:szCs w:val="21"/>
        </w:rPr>
      </w:pPr>
      <w:r>
        <w:rPr>
          <w:rFonts w:hint="eastAsia" w:ascii="仿宋" w:hAnsi="仿宋" w:eastAsia="仿宋" w:cs="仿宋_GB2312"/>
          <w:bCs/>
          <w:szCs w:val="21"/>
        </w:rPr>
        <w:t>七、质疑与投诉</w:t>
      </w:r>
    </w:p>
    <w:p>
      <w:pPr>
        <w:widowControl/>
        <w:adjustRightInd w:val="0"/>
        <w:snapToGrid w:val="0"/>
        <w:spacing w:line="360" w:lineRule="auto"/>
        <w:ind w:firstLine="539"/>
        <w:jc w:val="left"/>
        <w:rPr>
          <w:rFonts w:hint="eastAsia" w:ascii="仿宋" w:hAnsi="仿宋" w:eastAsia="仿宋" w:cs="仿宋_GB2312"/>
          <w:szCs w:val="21"/>
        </w:rPr>
      </w:pPr>
      <w:r>
        <w:rPr>
          <w:rFonts w:hint="eastAsia" w:ascii="仿宋" w:hAnsi="仿宋" w:eastAsia="仿宋" w:cs="仿宋_GB2312"/>
          <w:szCs w:val="21"/>
        </w:rPr>
        <w:t>供应商认为自己的权益受到损害的，可以在知道或者应知其权益受到损害之日起七个工作日内，向采购代理机构或采购人提出质疑。</w:t>
      </w:r>
    </w:p>
    <w:p>
      <w:pPr>
        <w:widowControl/>
        <w:adjustRightInd w:val="0"/>
        <w:snapToGrid w:val="0"/>
        <w:spacing w:line="360" w:lineRule="auto"/>
        <w:ind w:firstLine="480"/>
        <w:jc w:val="left"/>
        <w:rPr>
          <w:rFonts w:hint="eastAsia" w:ascii="仿宋" w:hAnsi="仿宋" w:eastAsia="仿宋" w:cs="仿宋_GB2312"/>
          <w:szCs w:val="21"/>
        </w:rPr>
      </w:pPr>
      <w:r>
        <w:rPr>
          <w:rFonts w:hint="eastAsia" w:ascii="仿宋" w:hAnsi="仿宋" w:eastAsia="仿宋" w:cs="仿宋_GB2312"/>
          <w:szCs w:val="21"/>
        </w:rPr>
        <w:t>1、接收质疑函方式：书面纸质质疑函</w:t>
      </w:r>
    </w:p>
    <w:p>
      <w:pPr>
        <w:widowControl/>
        <w:adjustRightInd w:val="0"/>
        <w:snapToGrid w:val="0"/>
        <w:spacing w:line="360" w:lineRule="auto"/>
        <w:ind w:firstLine="480"/>
        <w:jc w:val="left"/>
        <w:rPr>
          <w:rFonts w:hint="eastAsia" w:ascii="仿宋" w:hAnsi="仿宋" w:eastAsia="仿宋" w:cs="仿宋_GB2312"/>
          <w:szCs w:val="21"/>
        </w:rPr>
      </w:pPr>
      <w:r>
        <w:rPr>
          <w:rFonts w:hint="eastAsia" w:ascii="仿宋" w:hAnsi="仿宋" w:eastAsia="仿宋" w:cs="仿宋_GB2312"/>
          <w:szCs w:val="21"/>
        </w:rPr>
        <w:t>2、质疑函内容、格式：应参照《政府采购质疑和投诉办法》相关规定和财政部制定的《政府采购质疑函范本》格式，详见辽宁政府采购网。</w:t>
      </w:r>
    </w:p>
    <w:p>
      <w:pPr>
        <w:adjustRightInd w:val="0"/>
        <w:snapToGrid w:val="0"/>
        <w:spacing w:line="340" w:lineRule="exact"/>
        <w:rPr>
          <w:rFonts w:hint="eastAsia" w:ascii="仿宋" w:hAnsi="仿宋" w:eastAsia="仿宋" w:cs="仿宋_GB2312"/>
          <w:szCs w:val="21"/>
        </w:rPr>
      </w:pPr>
      <w:r>
        <w:rPr>
          <w:rFonts w:hint="eastAsia" w:ascii="仿宋" w:hAnsi="仿宋" w:eastAsia="仿宋" w:cs="仿宋_GB2312"/>
          <w:szCs w:val="21"/>
        </w:rPr>
        <w:t>八、凡对本次采购提出询问，请按以下方式联系。</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 xml:space="preserve">采购人：辽宁农业职业技术学院 </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地址：营口经济技术开发区</w:t>
      </w:r>
    </w:p>
    <w:p>
      <w:pPr>
        <w:adjustRightInd w:val="0"/>
        <w:snapToGrid w:val="0"/>
        <w:spacing w:line="340" w:lineRule="exact"/>
        <w:ind w:left="495" w:firstLine="210" w:firstLineChars="100"/>
        <w:rPr>
          <w:rFonts w:ascii="仿宋" w:hAnsi="仿宋" w:eastAsia="仿宋" w:cs="仿宋_GB2312"/>
          <w:szCs w:val="21"/>
        </w:rPr>
      </w:pPr>
      <w:r>
        <w:rPr>
          <w:rFonts w:hint="eastAsia" w:ascii="仿宋" w:hAnsi="仿宋" w:eastAsia="仿宋" w:cs="仿宋_GB2312"/>
          <w:szCs w:val="21"/>
        </w:rPr>
        <w:t xml:space="preserve">项目联系人：冯老师 于老师            </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联系电话：0417-7020885</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采购代理机构：辽宁浩亿招投标有限公司</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地址：沈阳市皇姑区同江街11-1号3门，天山一校对面即是</w:t>
      </w:r>
    </w:p>
    <w:p>
      <w:pPr>
        <w:adjustRightInd w:val="0"/>
        <w:snapToGrid w:val="0"/>
        <w:spacing w:line="340" w:lineRule="exact"/>
        <w:ind w:left="495" w:firstLine="210" w:firstLineChars="100"/>
        <w:rPr>
          <w:rFonts w:ascii="仿宋" w:hAnsi="仿宋" w:eastAsia="仿宋" w:cs="仿宋_GB2312"/>
          <w:szCs w:val="21"/>
        </w:rPr>
      </w:pPr>
      <w:r>
        <w:rPr>
          <w:rFonts w:hint="eastAsia" w:ascii="仿宋" w:hAnsi="仿宋" w:eastAsia="仿宋" w:cs="仿宋_GB2312"/>
          <w:szCs w:val="21"/>
        </w:rPr>
        <w:t xml:space="preserve">项目联系人：杜丽伟、 李姗姗            </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联系电话：024-81231520-115</w:t>
      </w:r>
    </w:p>
    <w:p>
      <w:pPr>
        <w:adjustRightInd w:val="0"/>
        <w:snapToGrid w:val="0"/>
        <w:spacing w:line="340" w:lineRule="exact"/>
        <w:ind w:left="495" w:firstLine="210" w:firstLineChars="100"/>
        <w:rPr>
          <w:rFonts w:ascii="仿宋" w:hAnsi="仿宋" w:eastAsia="仿宋" w:cs="仿宋_GB2312"/>
          <w:szCs w:val="21"/>
        </w:rPr>
      </w:pPr>
      <w:r>
        <w:rPr>
          <w:rFonts w:hint="eastAsia" w:ascii="仿宋" w:hAnsi="仿宋" w:eastAsia="仿宋" w:cs="仿宋_GB2312"/>
          <w:szCs w:val="21"/>
        </w:rPr>
        <w:t xml:space="preserve">传真：024-81231520              </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邮箱地址：syhygs@163.com</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开户行：盛京银行沈阳市向工支行</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账户名称：辽宁浩亿招投标有限公司</w:t>
      </w:r>
    </w:p>
    <w:p>
      <w:pPr>
        <w:adjustRightInd w:val="0"/>
        <w:snapToGrid w:val="0"/>
        <w:spacing w:line="340" w:lineRule="exact"/>
        <w:ind w:left="495" w:firstLine="210" w:firstLineChars="100"/>
        <w:rPr>
          <w:rFonts w:ascii="仿宋" w:hAnsi="仿宋" w:eastAsia="仿宋" w:cs="仿宋_GB2312"/>
          <w:szCs w:val="21"/>
        </w:rPr>
      </w:pPr>
      <w:r>
        <w:rPr>
          <w:rFonts w:hint="eastAsia" w:ascii="仿宋" w:hAnsi="仿宋" w:eastAsia="仿宋" w:cs="仿宋_GB2312"/>
          <w:szCs w:val="21"/>
        </w:rPr>
        <w:t xml:space="preserve">账号：0338260102000001621 </w:t>
      </w:r>
    </w:p>
    <w:p>
      <w:pPr>
        <w:adjustRightInd w:val="0"/>
        <w:snapToGrid w:val="0"/>
        <w:spacing w:line="340" w:lineRule="exact"/>
        <w:ind w:left="495" w:firstLine="210" w:firstLineChars="100"/>
        <w:rPr>
          <w:rFonts w:hint="eastAsia" w:ascii="仿宋" w:hAnsi="仿宋" w:eastAsia="仿宋" w:cs="仿宋_GB2312"/>
          <w:szCs w:val="21"/>
        </w:rPr>
      </w:pPr>
      <w:r>
        <w:rPr>
          <w:rFonts w:hint="eastAsia" w:ascii="仿宋" w:hAnsi="仿宋" w:eastAsia="仿宋" w:cs="仿宋_GB2312"/>
          <w:szCs w:val="21"/>
        </w:rPr>
        <w:t xml:space="preserve">                                               辽宁浩亿招投标有限公司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877BB4"/>
    <w:rsid w:val="48EE6FEC"/>
    <w:rsid w:val="63877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2021-08-06T02:41:00Z</dcterms:created>
  <dc:creator>Administrator</dc:creator>
  <cp:lastModifiedBy>Administrator</cp:lastModifiedBy>
  <dcterms:modified xsi:type="dcterms:W3CDTF">2021-08-06T07:28:28Z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F2D19F4D6D5143F2B37EA55C5DFAEC4A</vt:lpwstr>
  </property>
</Properties>
</file>