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2335" w14:textId="77777777" w:rsidR="00D14565" w:rsidRPr="0079180F" w:rsidRDefault="0079180F" w:rsidP="0079180F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  <w:shd w:val="clear" w:color="auto" w:fill="FFFFFF"/>
        </w:rPr>
      </w:pPr>
      <w:r w:rsidRPr="0079180F">
        <w:rPr>
          <w:rFonts w:ascii="黑体" w:eastAsia="黑体" w:hAnsi="黑体" w:hint="eastAsia"/>
          <w:b/>
          <w:bCs/>
          <w:sz w:val="44"/>
          <w:szCs w:val="44"/>
          <w:shd w:val="clear" w:color="auto" w:fill="FFFFFF"/>
        </w:rPr>
        <w:t>农学园艺学院</w:t>
      </w:r>
      <w:r w:rsidRPr="0079180F">
        <w:rPr>
          <w:rFonts w:ascii="黑体" w:eastAsia="黑体" w:hAnsi="黑体" w:hint="eastAsia"/>
          <w:b/>
          <w:bCs/>
          <w:sz w:val="44"/>
          <w:szCs w:val="44"/>
          <w:shd w:val="clear" w:color="auto" w:fill="FFFFFF"/>
        </w:rPr>
        <w:t>第一党支部</w:t>
      </w:r>
      <w:r w:rsidRPr="0079180F">
        <w:rPr>
          <w:rFonts w:ascii="黑体" w:eastAsia="黑体" w:hAnsi="黑体" w:hint="eastAsia"/>
          <w:b/>
          <w:bCs/>
          <w:sz w:val="44"/>
          <w:szCs w:val="44"/>
          <w:shd w:val="clear" w:color="auto" w:fill="FFFFFF"/>
        </w:rPr>
        <w:t>开展“立足岗位抗疫情、线上教学守初心”主题党日活动</w:t>
      </w:r>
    </w:p>
    <w:p w14:paraId="78D05489" w14:textId="77777777" w:rsidR="00D14565" w:rsidRPr="0079180F" w:rsidRDefault="00D14565">
      <w:pPr>
        <w:spacing w:line="400" w:lineRule="exact"/>
        <w:rPr>
          <w:rFonts w:ascii="仿宋_GB2312" w:eastAsia="仿宋_GB2312" w:hAnsi="微软雅黑"/>
          <w:color w:val="555555"/>
          <w:sz w:val="28"/>
          <w:szCs w:val="28"/>
          <w:shd w:val="clear" w:color="auto" w:fill="FFFFFF"/>
        </w:rPr>
      </w:pPr>
    </w:p>
    <w:p w14:paraId="6B47F305" w14:textId="77777777" w:rsidR="00D14565" w:rsidRPr="0079180F" w:rsidRDefault="0079180F" w:rsidP="0079180F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为引导党员教师疫情期间疫情防控精神不动摇，深耕教书育人责任不放松，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2022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月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25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日下午，农学园艺学院第一党支部开展了“立足岗位抗疫情、线上教学守初心”主题党日活动，支部全体党员教师观摩学习张力</w:t>
      </w:r>
      <w:proofErr w:type="gramStart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飞老师</w:t>
      </w:r>
      <w:proofErr w:type="gramEnd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的公开示范课。</w:t>
      </w:r>
    </w:p>
    <w:p w14:paraId="4242EC58" w14:textId="507FE8C5" w:rsidR="00D14565" w:rsidRPr="0079180F" w:rsidRDefault="0079180F" w:rsidP="0079180F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79180F">
        <w:rPr>
          <w:rFonts w:ascii="仿宋_GB2312" w:eastAsia="仿宋_GB2312" w:hAnsi="微软雅黑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62ED4F" wp14:editId="7BEEA0A6">
            <wp:simplePos x="0" y="0"/>
            <wp:positionH relativeFrom="column">
              <wp:posOffset>3225001</wp:posOffset>
            </wp:positionH>
            <wp:positionV relativeFrom="paragraph">
              <wp:posOffset>1891059</wp:posOffset>
            </wp:positionV>
            <wp:extent cx="2073910" cy="2051050"/>
            <wp:effectExtent l="19050" t="0" r="2540" b="0"/>
            <wp:wrapSquare wrapText="bothSides"/>
            <wp:docPr id="2" name="图片 2" descr="H:\党支部\2021年3月25日第一支部党日活动\课堂活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党支部\2021年3月25日第一支部党日活动\课堂活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张力</w:t>
      </w:r>
      <w:proofErr w:type="gramStart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飞老师</w:t>
      </w:r>
      <w:proofErr w:type="gramEnd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授课过程中，积极与学生在线沟通，充分采用线上线下混合教学模式，开展头脑风暴、讨论、提问、抢答等教学活动，激发学生学习积极性、培养学生利用在线资源延长学习时间、保障学习效果。充分发挥了党员先锋示范、引领、辐射作用。</w:t>
      </w:r>
    </w:p>
    <w:p w14:paraId="52529451" w14:textId="0C9604DB" w:rsidR="0079180F" w:rsidRPr="0079180F" w:rsidRDefault="0079180F" w:rsidP="0079180F">
      <w:pPr>
        <w:spacing w:line="400" w:lineRule="exact"/>
        <w:ind w:firstLineChars="200" w:firstLine="480"/>
        <w:rPr>
          <w:rFonts w:ascii="仿宋_GB2312" w:eastAsia="仿宋_GB2312" w:hAnsi="微软雅黑" w:hint="eastAsia"/>
          <w:sz w:val="24"/>
          <w:szCs w:val="24"/>
          <w:shd w:val="clear" w:color="auto" w:fill="FFFFFF"/>
        </w:rPr>
      </w:pPr>
      <w:r>
        <w:rPr>
          <w:rFonts w:ascii="仿宋_GB2312" w:eastAsia="仿宋_GB2312" w:hAnsi="微软雅黑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629358" wp14:editId="21BF8968">
            <wp:simplePos x="0" y="0"/>
            <wp:positionH relativeFrom="column">
              <wp:posOffset>5080</wp:posOffset>
            </wp:positionH>
            <wp:positionV relativeFrom="paragraph">
              <wp:posOffset>130810</wp:posOffset>
            </wp:positionV>
            <wp:extent cx="3180080" cy="2106930"/>
            <wp:effectExtent l="19050" t="0" r="1270" b="0"/>
            <wp:wrapSquare wrapText="bothSides"/>
            <wp:docPr id="1" name="图片 1" descr="H:\党支部\2021年3月25日第一支部党日活动\教师观看公开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党支部\2021年3月25日第一支部党日活动\教师观看公开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765F98" w14:textId="4752E61C" w:rsidR="00D14565" w:rsidRPr="0079180F" w:rsidRDefault="0079180F" w:rsidP="0079180F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围绕党日活动主题，开展张力</w:t>
      </w:r>
      <w:proofErr w:type="gramStart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飞老师</w:t>
      </w:r>
      <w:r w:rsidRPr="0079180F">
        <w:rPr>
          <w:rFonts w:ascii="仿宋_GB2312" w:eastAsia="仿宋_GB2312" w:hAnsi="微软雅黑"/>
          <w:sz w:val="32"/>
          <w:szCs w:val="32"/>
          <w:shd w:val="clear" w:color="auto" w:fill="FFFFFF"/>
        </w:rPr>
        <w:t>线</w:t>
      </w:r>
      <w:proofErr w:type="gramEnd"/>
      <w:r w:rsidRPr="0079180F">
        <w:rPr>
          <w:rFonts w:ascii="仿宋_GB2312" w:eastAsia="仿宋_GB2312" w:hAnsi="微软雅黑"/>
          <w:sz w:val="32"/>
          <w:szCs w:val="32"/>
          <w:shd w:val="clear" w:color="auto" w:fill="FFFFFF"/>
        </w:rPr>
        <w:t>上教学是疫情防控特殊时期的特别举措，是教学时间的有效补充和教学质量的有效保证。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观摩后，全体党员老师开展了线上课程经验交流与分享，纷纷表示会勇于承担党员职责，切实发挥党员先锋模范作用，保障教学，齐心协力，共克时艰。</w:t>
      </w:r>
    </w:p>
    <w:p w14:paraId="5C3E2867" w14:textId="77777777" w:rsidR="00D14565" w:rsidRPr="0079180F" w:rsidRDefault="0079180F" w:rsidP="0079180F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卜庆雁同志就此次党日活动做出总结发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言，全体党员同志</w:t>
      </w:r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lastRenderedPageBreak/>
        <w:t>要在疫情防控中</w:t>
      </w:r>
      <w:proofErr w:type="gramStart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践行</w:t>
      </w:r>
      <w:proofErr w:type="gramEnd"/>
      <w:r w:rsidRPr="0079180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初心使命，要充分发挥党员先锋模范作用，立德树人，齐心协力，为疫情防控期间各项工作交出满意答卷。</w:t>
      </w:r>
    </w:p>
    <w:p w14:paraId="57A0DD9E" w14:textId="77777777" w:rsidR="00D14565" w:rsidRPr="0079180F" w:rsidRDefault="00D14565" w:rsidP="0079180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14565" w:rsidRPr="0079180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217"/>
    <w:rsid w:val="00396901"/>
    <w:rsid w:val="003D5411"/>
    <w:rsid w:val="004A1565"/>
    <w:rsid w:val="00544161"/>
    <w:rsid w:val="0079180F"/>
    <w:rsid w:val="00A50834"/>
    <w:rsid w:val="00C80C16"/>
    <w:rsid w:val="00CA2217"/>
    <w:rsid w:val="00D14565"/>
    <w:rsid w:val="00FD7898"/>
    <w:rsid w:val="56E3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36F12E"/>
  <w15:docId w15:val="{A275C18B-6407-45F9-972B-C7FB8AC8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bjh-strong">
    <w:name w:val="bjh-strong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8615326230660</cp:lastModifiedBy>
  <cp:revision>6</cp:revision>
  <dcterms:created xsi:type="dcterms:W3CDTF">2022-04-01T04:58:00Z</dcterms:created>
  <dcterms:modified xsi:type="dcterms:W3CDTF">2022-04-04T09:49:00Z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AC51BA0E807D4A768792183E4E39F78C</vt:lpwstr>
  </property>
</Properties>
</file>