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 w:line="360" w:lineRule="auto"/>
        <w:jc w:val="center"/>
        <w:rPr>
          <w:rFonts w:hint="eastAsia" w:ascii="仿宋" w:hAnsi="仿宋" w:eastAsia="仿宋" w:cs="仿宋"/>
          <w:bCs/>
          <w:sz w:val="40"/>
          <w:szCs w:val="22"/>
          <w:highlight w:val="none"/>
        </w:rPr>
      </w:pPr>
      <w:bookmarkStart w:id="0" w:name="_Toc29672"/>
      <w:r>
        <w:rPr>
          <w:rFonts w:hint="eastAsia" w:ascii="仿宋" w:hAnsi="仿宋" w:eastAsia="仿宋" w:cs="仿宋"/>
          <w:sz w:val="40"/>
          <w:szCs w:val="22"/>
          <w:highlight w:val="none"/>
        </w:rPr>
        <w:t>（</w:t>
      </w:r>
      <w:r>
        <w:rPr>
          <w:rFonts w:hint="eastAsia" w:ascii="仿宋" w:hAnsi="仿宋" w:eastAsia="仿宋" w:cs="仿宋"/>
          <w:sz w:val="40"/>
          <w:szCs w:val="22"/>
          <w:highlight w:val="none"/>
          <w:lang w:eastAsia="zh-CN"/>
        </w:rPr>
        <w:t>辽宁省“中银杯”第二十届职业院校技能大赛“园艺”赛项工具耗材采购</w:t>
      </w:r>
      <w:r>
        <w:rPr>
          <w:rFonts w:hint="eastAsia" w:ascii="仿宋" w:hAnsi="仿宋" w:eastAsia="仿宋" w:cs="仿宋"/>
          <w:sz w:val="40"/>
          <w:szCs w:val="22"/>
          <w:highlight w:val="none"/>
        </w:rPr>
        <w:t>）</w:t>
      </w:r>
      <w:r>
        <w:rPr>
          <w:rFonts w:hint="eastAsia" w:ascii="仿宋" w:hAnsi="仿宋" w:eastAsia="仿宋" w:cs="仿宋"/>
          <w:bCs/>
          <w:sz w:val="40"/>
          <w:szCs w:val="22"/>
          <w:highlight w:val="none"/>
        </w:rPr>
        <w:t>的</w:t>
      </w:r>
      <w:r>
        <w:rPr>
          <w:rFonts w:hint="eastAsia" w:ascii="仿宋" w:hAnsi="仿宋" w:eastAsia="仿宋" w:cs="仿宋"/>
          <w:sz w:val="40"/>
          <w:szCs w:val="22"/>
          <w:highlight w:val="none"/>
        </w:rPr>
        <w:t>采购公告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辽宁省“中银杯”第二十届职业院校技能大赛“园艺”赛项工具耗材采购</w:t>
      </w:r>
      <w:r>
        <w:rPr>
          <w:rFonts w:hint="eastAsia" w:ascii="仿宋" w:hAnsi="仿宋" w:eastAsia="仿宋" w:cs="仿宋"/>
          <w:szCs w:val="21"/>
          <w:highlight w:val="none"/>
        </w:rPr>
        <w:t>的潜在供应商应在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辽宁浩亿招投标有限公司</w:t>
      </w:r>
      <w:r>
        <w:rPr>
          <w:rFonts w:hint="eastAsia" w:ascii="仿宋" w:hAnsi="仿宋" w:eastAsia="仿宋" w:cs="仿宋"/>
          <w:szCs w:val="21"/>
          <w:highlight w:val="none"/>
        </w:rPr>
        <w:t>获取采购文件，并于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2023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年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月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日10点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0分</w:t>
      </w:r>
      <w:r>
        <w:rPr>
          <w:rFonts w:hint="eastAsia" w:ascii="仿宋" w:hAnsi="仿宋" w:eastAsia="仿宋" w:cs="仿宋"/>
          <w:bCs/>
          <w:szCs w:val="21"/>
          <w:highlight w:val="none"/>
        </w:rPr>
        <w:t>（北京时间）前提交响应文件</w:t>
      </w:r>
      <w:r>
        <w:rPr>
          <w:rFonts w:hint="eastAsia" w:ascii="仿宋" w:hAnsi="仿宋" w:eastAsia="仿宋" w:cs="仿宋"/>
          <w:szCs w:val="21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一、项目基本情况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项目编号：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SHY20230429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项目名称：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辽宁省“中银杯”第二十届职业院校技能大赛“园艺”赛项工具耗材采购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采购方式：竞争性谈判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预算金额：人民币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182500.00</w:t>
      </w:r>
      <w:r>
        <w:rPr>
          <w:rFonts w:hint="eastAsia" w:ascii="仿宋" w:hAnsi="仿宋" w:eastAsia="仿宋" w:cs="仿宋"/>
          <w:szCs w:val="21"/>
          <w:highlight w:val="none"/>
        </w:rPr>
        <w:t>元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最高限价：人民币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182500.00</w:t>
      </w:r>
      <w:r>
        <w:rPr>
          <w:rFonts w:hint="eastAsia" w:ascii="仿宋" w:hAnsi="仿宋" w:eastAsia="仿宋" w:cs="仿宋"/>
          <w:szCs w:val="21"/>
          <w:highlight w:val="none"/>
        </w:rPr>
        <w:t>元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采购需求：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辽宁省“中银杯”第二十届职业院校技能大赛“园艺”赛项工具耗材采购（具体参数详见采购文件）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合同履行期限：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合同签订后10日内交货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本项目不接受联合体。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二、供应商的资格要求：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1.满足《中华人民共和国政府采购法》第二十二条规定；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2.本项目的特定资格要求：无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三、获取采购文件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时间：发布公告之日起至202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  <w:highlight w:val="none"/>
        </w:rPr>
        <w:t>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28</w:t>
      </w:r>
      <w:bookmarkStart w:id="1" w:name="_GoBack"/>
      <w:bookmarkEnd w:id="1"/>
      <w:r>
        <w:rPr>
          <w:rFonts w:hint="eastAsia" w:ascii="仿宋" w:hAnsi="仿宋" w:eastAsia="仿宋" w:cs="仿宋"/>
          <w:szCs w:val="21"/>
          <w:highlight w:val="none"/>
        </w:rPr>
        <w:t>日，每天上午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08:30</w:t>
      </w:r>
      <w:r>
        <w:rPr>
          <w:rFonts w:hint="eastAsia" w:ascii="仿宋" w:hAnsi="仿宋" w:eastAsia="仿宋" w:cs="仿宋"/>
          <w:szCs w:val="21"/>
          <w:highlight w:val="none"/>
        </w:rPr>
        <w:t>至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11:30</w:t>
      </w:r>
      <w:r>
        <w:rPr>
          <w:rFonts w:hint="eastAsia" w:ascii="仿宋" w:hAnsi="仿宋" w:eastAsia="仿宋" w:cs="仿宋"/>
          <w:szCs w:val="21"/>
          <w:highlight w:val="none"/>
        </w:rPr>
        <w:t>，下午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13:00</w:t>
      </w:r>
      <w:r>
        <w:rPr>
          <w:rFonts w:hint="eastAsia" w:ascii="仿宋" w:hAnsi="仿宋" w:eastAsia="仿宋" w:cs="仿宋"/>
          <w:szCs w:val="21"/>
          <w:highlight w:val="none"/>
        </w:rPr>
        <w:t>至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16:30</w:t>
      </w:r>
      <w:r>
        <w:rPr>
          <w:rFonts w:hint="eastAsia" w:ascii="仿宋" w:hAnsi="仿宋" w:eastAsia="仿宋" w:cs="仿宋"/>
          <w:szCs w:val="21"/>
          <w:highlight w:val="none"/>
        </w:rPr>
        <w:t>（北京时间，法定节假日除外 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地点：辽宁浩亿招投标有限公司（沈阳市皇姑区同江街11-1号3门，天山一校对面即是）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方式：现场领取或邮件领取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售价：500元/本（售后不退）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四、响应文件提交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截止时间：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2023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年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月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日10点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0分</w:t>
      </w:r>
      <w:r>
        <w:rPr>
          <w:rFonts w:hint="eastAsia" w:ascii="仿宋" w:hAnsi="仿宋" w:eastAsia="仿宋" w:cs="仿宋"/>
          <w:bCs/>
          <w:szCs w:val="21"/>
          <w:highlight w:val="none"/>
        </w:rPr>
        <w:t>（北京时间）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地点：</w:t>
      </w:r>
      <w:r>
        <w:rPr>
          <w:rStyle w:val="8"/>
          <w:rFonts w:hint="eastAsia" w:ascii="仿宋" w:hAnsi="仿宋" w:eastAsia="仿宋"/>
          <w:color w:val="auto"/>
          <w:szCs w:val="21"/>
          <w:highlight w:val="none"/>
        </w:rPr>
        <w:t>辽宁农业职业技术学院实训中心一、一楼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五、开启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时间：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2023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年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月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日10点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0分</w:t>
      </w:r>
      <w:r>
        <w:rPr>
          <w:rFonts w:hint="eastAsia" w:ascii="仿宋" w:hAnsi="仿宋" w:eastAsia="仿宋" w:cs="仿宋"/>
          <w:bCs/>
          <w:szCs w:val="21"/>
          <w:highlight w:val="none"/>
        </w:rPr>
        <w:t>（北京时间）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地点：</w:t>
      </w:r>
      <w:r>
        <w:rPr>
          <w:rStyle w:val="8"/>
          <w:rFonts w:hint="eastAsia" w:ascii="仿宋" w:hAnsi="仿宋" w:eastAsia="仿宋"/>
          <w:color w:val="auto"/>
          <w:szCs w:val="21"/>
          <w:highlight w:val="none"/>
        </w:rPr>
        <w:t>辽宁农业职业技术学院实训中心一、一楼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六、公告期限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七、凡对本次采购提出询问，请按以下方式联系。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1.采购人信息</w:t>
      </w:r>
    </w:p>
    <w:p>
      <w:pPr>
        <w:widowControl/>
        <w:adjustRightInd w:val="0"/>
        <w:snapToGrid w:val="0"/>
        <w:spacing w:line="360" w:lineRule="auto"/>
        <w:ind w:firstLine="735" w:firstLineChars="350"/>
        <w:jc w:val="left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名称：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辽宁农业职业技术学院</w:t>
      </w:r>
    </w:p>
    <w:p>
      <w:pPr>
        <w:widowControl/>
        <w:adjustRightInd w:val="0"/>
        <w:snapToGrid w:val="0"/>
        <w:spacing w:line="360" w:lineRule="auto"/>
        <w:ind w:firstLine="735" w:firstLineChars="350"/>
        <w:jc w:val="left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地    址：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营口经济技术开发区熊岳镇育才里76-0号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联系方式：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0417-7020885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 xml:space="preserve">   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2.采购代理机构信息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名称：辽宁浩亿招投标有限公司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地址： 沈阳市皇姑区同江街11-1号3门，天山一校对面即是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联系方式： 024-81231520-115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邮箱地址：syhygs@163.com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开户行：盛京银行沈阳市向工支行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账户名称：辽宁浩亿招投标有限公司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账号：0338260102000001621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3.项目联系方式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项目联系人：杜丽伟、焦巍、李姗姗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电　话：024-81231520</w:t>
      </w:r>
    </w:p>
    <w:p>
      <w:pPr>
        <w:widowControl/>
        <w:adjustRightInd w:val="0"/>
        <w:snapToGrid w:val="0"/>
        <w:spacing w:line="360" w:lineRule="auto"/>
        <w:ind w:firstLine="613" w:firstLineChars="292"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ind w:firstLine="613" w:firstLineChars="292"/>
        <w:jc w:val="right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辽宁浩亿招投标有限公司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2RkOWU0YjY3OTJkY2JiNDYzMzQ4NjFlOWJhZDMifQ=="/>
  </w:docVars>
  <w:rsids>
    <w:rsidRoot w:val="5CDE5E60"/>
    <w:rsid w:val="2C8E5D6A"/>
    <w:rsid w:val="3DEF1DF0"/>
    <w:rsid w:val="5CD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/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909</Characters>
  <Lines>0</Lines>
  <Paragraphs>0</Paragraphs>
  <TotalTime>0</TotalTime>
  <ScaleCrop>false</ScaleCrop>
  <LinksUpToDate>false</LinksUpToDate>
  <CharactersWithSpaces>920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2023-04-23T01:41:00Z</dcterms:created>
  <dc:creator>Administrator</dc:creator>
  <cp:lastModifiedBy>Administrator</cp:lastModifiedBy>
  <dcterms:modified xsi:type="dcterms:W3CDTF">2023-04-23T05:14:08Z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FA4D0194A7C44FDDA2E2666CCA48FEFB_11</vt:lpwstr>
  </property>
</Properties>
</file>