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lang w:val="en-US" w:eastAsia="zh-CN"/>
        </w:rPr>
      </w:pPr>
      <w:r>
        <w:rPr>
          <w:rFonts w:hint="eastAsia"/>
          <w:sz w:val="32"/>
          <w:szCs w:val="32"/>
          <w:lang w:val="en-US" w:eastAsia="zh-CN"/>
        </w:rPr>
        <w:t>辽宁农业职业技术学院</w:t>
      </w:r>
    </w:p>
    <w:p>
      <w:pPr>
        <w:jc w:val="center"/>
        <w:rPr>
          <w:rFonts w:hint="default"/>
          <w:sz w:val="32"/>
          <w:szCs w:val="32"/>
          <w:lang w:val="en-US" w:eastAsia="zh-CN"/>
        </w:rPr>
      </w:pPr>
      <w:r>
        <w:rPr>
          <w:rFonts w:hint="eastAsia"/>
          <w:sz w:val="32"/>
          <w:szCs w:val="32"/>
          <w:lang w:val="en-US" w:eastAsia="zh-CN"/>
        </w:rPr>
        <w:t>社会培训接待定点服务酒店征集项目补录公告</w:t>
      </w:r>
    </w:p>
    <w:p>
      <w:pPr>
        <w:jc w:val="center"/>
        <w:rPr>
          <w:rFonts w:hint="eastAsia"/>
          <w:sz w:val="32"/>
          <w:szCs w:val="32"/>
          <w:lang w:val="en-US" w:eastAsia="zh-CN"/>
        </w:rPr>
      </w:pPr>
    </w:p>
    <w:p>
      <w:pPr>
        <w:jc w:val="both"/>
        <w:rPr>
          <w:rFonts w:hint="eastAsia"/>
          <w:sz w:val="28"/>
          <w:szCs w:val="28"/>
          <w:lang w:val="en-US" w:eastAsia="zh-CN"/>
        </w:rPr>
      </w:pPr>
      <w:r>
        <w:rPr>
          <w:rFonts w:hint="eastAsia"/>
          <w:sz w:val="28"/>
          <w:szCs w:val="28"/>
          <w:lang w:val="en-US" w:eastAsia="zh-CN"/>
        </w:rPr>
        <w:t xml:space="preserve">    为满足特定社会培训班的培训需求，提升社会培训效率，保证培训效果，经培训班负责人提出申请，培训酒店递交报价单、营业执照、消防安全合格证、卫生许可证等报名材料复印件，并由我校资产管理处和继续教育学院组成询价小组，到指定酒店进行实地考察，最终补录营口兴辰培训中心和营口天兴假日酒店管理有限公司为我校社会培训接待定点服务合作酒店。</w:t>
      </w:r>
    </w:p>
    <w:p>
      <w:pPr>
        <w:rPr>
          <w:rFonts w:hint="eastAsia"/>
          <w:sz w:val="28"/>
          <w:szCs w:val="28"/>
          <w:lang w:val="en-US" w:eastAsia="zh-CN"/>
        </w:rPr>
      </w:pPr>
      <w:r>
        <w:rPr>
          <w:rFonts w:hint="eastAsia"/>
          <w:sz w:val="28"/>
          <w:szCs w:val="28"/>
          <w:lang w:val="en-US" w:eastAsia="zh-CN"/>
        </w:rPr>
        <w:t>特此公告！</w:t>
      </w:r>
    </w:p>
    <w:p>
      <w:pPr>
        <w:rPr>
          <w:rFonts w:hint="default"/>
          <w:sz w:val="28"/>
          <w:szCs w:val="28"/>
          <w:lang w:val="en-US" w:eastAsia="zh-CN"/>
        </w:rPr>
      </w:pPr>
      <w:r>
        <w:rPr>
          <w:rFonts w:hint="eastAsia"/>
          <w:sz w:val="28"/>
          <w:szCs w:val="28"/>
          <w:lang w:val="en-US" w:eastAsia="zh-CN"/>
        </w:rPr>
        <w:t xml:space="preserve">                                           </w:t>
      </w:r>
    </w:p>
    <w:p>
      <w:pPr>
        <w:rPr>
          <w:rFonts w:hint="default"/>
          <w:sz w:val="28"/>
          <w:szCs w:val="28"/>
          <w:lang w:val="en-US" w:eastAsia="zh-CN"/>
        </w:rPr>
      </w:pPr>
      <w:r>
        <w:rPr>
          <w:rFonts w:hint="eastAsia"/>
          <w:sz w:val="28"/>
          <w:szCs w:val="28"/>
          <w:lang w:val="en-US" w:eastAsia="zh-CN"/>
        </w:rPr>
        <w:t xml:space="preserve">                                        2023年11月15</w:t>
      </w:r>
      <w:bookmarkStart w:id="0" w:name="_GoBack"/>
      <w:bookmarkEnd w:id="0"/>
      <w:r>
        <w:rPr>
          <w:rFonts w:hint="eastAsia"/>
          <w:sz w:val="28"/>
          <w:szCs w:val="28"/>
          <w:lang w:val="en-US" w:eastAsia="zh-CN"/>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zN2FmMzZlOTQ4YTU2OThkZjkwNDZlODhkMGMxNTEifQ=="/>
  </w:docVars>
  <w:rsids>
    <w:rsidRoot w:val="00000000"/>
    <w:rsid w:val="070B4DB8"/>
    <w:rsid w:val="0C8B0DE9"/>
    <w:rsid w:val="10802373"/>
    <w:rsid w:val="10C334DD"/>
    <w:rsid w:val="12CD1ABC"/>
    <w:rsid w:val="13140AE3"/>
    <w:rsid w:val="16AE42C4"/>
    <w:rsid w:val="1D7414B2"/>
    <w:rsid w:val="20586E69"/>
    <w:rsid w:val="20A23C52"/>
    <w:rsid w:val="276E0D20"/>
    <w:rsid w:val="27D8263D"/>
    <w:rsid w:val="286861C3"/>
    <w:rsid w:val="28C66939"/>
    <w:rsid w:val="2AC60E73"/>
    <w:rsid w:val="2D4F514F"/>
    <w:rsid w:val="30032221"/>
    <w:rsid w:val="307D0225"/>
    <w:rsid w:val="327A2C6E"/>
    <w:rsid w:val="355D2576"/>
    <w:rsid w:val="372E4027"/>
    <w:rsid w:val="380A05F1"/>
    <w:rsid w:val="391018EF"/>
    <w:rsid w:val="3A120609"/>
    <w:rsid w:val="3E4D5D06"/>
    <w:rsid w:val="3EC314F9"/>
    <w:rsid w:val="45126D36"/>
    <w:rsid w:val="4F302BDB"/>
    <w:rsid w:val="500E73D9"/>
    <w:rsid w:val="505C17AE"/>
    <w:rsid w:val="5AE40D1D"/>
    <w:rsid w:val="5AEE47EC"/>
    <w:rsid w:val="5C2C297C"/>
    <w:rsid w:val="5C4D6344"/>
    <w:rsid w:val="5C967DF5"/>
    <w:rsid w:val="5E803FA5"/>
    <w:rsid w:val="60F35816"/>
    <w:rsid w:val="628250A4"/>
    <w:rsid w:val="65A17F37"/>
    <w:rsid w:val="678820AD"/>
    <w:rsid w:val="6A9040D6"/>
    <w:rsid w:val="6BB35E51"/>
    <w:rsid w:val="70357BF9"/>
    <w:rsid w:val="733D1B03"/>
    <w:rsid w:val="7550037B"/>
    <w:rsid w:val="7769462C"/>
    <w:rsid w:val="793D18CD"/>
    <w:rsid w:val="7A6D7F90"/>
    <w:rsid w:val="7D80622C"/>
    <w:rsid w:val="7FE96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adjustRightInd w:val="0"/>
      <w:jc w:val="left"/>
      <w:textAlignment w:val="baseline"/>
    </w:pPr>
    <w:rPr>
      <w:rFonts w:ascii="楷体_GB2312" w:eastAsia="楷体_GB2312"/>
      <w:sz w:val="28"/>
    </w:rPr>
  </w:style>
  <w:style w:type="paragraph" w:styleId="3">
    <w:name w:val="Body Text First Indent"/>
    <w:basedOn w:val="2"/>
    <w:next w:val="1"/>
    <w:qFormat/>
    <w:uiPriority w:val="0"/>
    <w:pPr>
      <w:adjustRightInd/>
      <w:spacing w:after="120"/>
      <w:ind w:firstLine="420" w:firstLineChars="100"/>
      <w:jc w:val="both"/>
      <w:textAlignment w:val="auto"/>
    </w:pPr>
    <w:rPr>
      <w:sz w:val="21"/>
    </w:rPr>
  </w:style>
  <w:style w:type="paragraph" w:customStyle="1" w:styleId="6">
    <w:name w:val="首行缩进"/>
    <w:basedOn w:val="1"/>
    <w:qFormat/>
    <w:uiPriority w:val="0"/>
    <w:pPr>
      <w:spacing w:line="360" w:lineRule="auto"/>
      <w:ind w:firstLine="480" w:firstLineChars="200"/>
    </w:pPr>
    <w:rPr>
      <w:rFonts w:ascii="Calibri" w:hAnsi="Calibri"/>
      <w:sz w:val="24"/>
      <w:szCs w:val="22"/>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2023-10-10T08:04:00Z</dcterms:created>
  <dc:creator>ydq</dc:creator>
  <cp:lastModifiedBy>ydq</cp:lastModifiedBy>
  <cp:lastPrinted>2023-10-16T01:43:00Z</cp:lastPrinted>
  <dcterms:modified xsi:type="dcterms:W3CDTF">2023-11-15T09:26:29Z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FFD8E304957347B09C968BEE981B40F5_12</vt:lpwstr>
  </property>
</Properties>
</file>