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583A53" w:rsidRPr="00583A53" w14:paraId="7D37E8C3" w14:textId="77777777" w:rsidTr="00583A53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7"/>
              <w:gridCol w:w="240"/>
              <w:gridCol w:w="6"/>
            </w:tblGrid>
            <w:tr w:rsidR="00583A53" w:rsidRPr="00583A53" w14:paraId="0236C9DB" w14:textId="77777777">
              <w:trPr>
                <w:gridAfter w:val="1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top w:w="225" w:type="dxa"/>
                      <w:left w:w="225" w:type="dxa"/>
                      <w:bottom w:w="225" w:type="dxa"/>
                      <w:right w:w="22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17"/>
                  </w:tblGrid>
                  <w:tr w:rsidR="00583A53" w:rsidRPr="00583A53" w14:paraId="077243EE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67"/>
                        </w:tblGrid>
                        <w:tr w:rsidR="00583A53" w:rsidRPr="00583A53" w14:paraId="15E6B6A7" w14:textId="77777777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14:paraId="577DF32C" w14:textId="77777777" w:rsidR="00583A53" w:rsidRPr="00583A53" w:rsidRDefault="00583A53" w:rsidP="00583A53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散热器改造工程（3号公寓、5号公寓、6号公寓）竞争性磋商公告</w:t>
                              </w:r>
                            </w:p>
                          </w:tc>
                        </w:tr>
                        <w:tr w:rsidR="00583A53" w:rsidRPr="00583A53" w14:paraId="64E272B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EF9EC13" w14:textId="77777777" w:rsidR="00583A53" w:rsidRPr="00583A53" w:rsidRDefault="00583A53" w:rsidP="00583A53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83A53" w:rsidRPr="00583A53" w14:paraId="0064713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E5799D7" w14:textId="77777777" w:rsidR="00583A53" w:rsidRPr="00583A53" w:rsidRDefault="00583A53" w:rsidP="00583A53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90"/>
                                <w:gridCol w:w="4170"/>
                                <w:gridCol w:w="1390"/>
                                <w:gridCol w:w="2317"/>
                              </w:tblGrid>
                              <w:tr w:rsidR="00583A53" w:rsidRPr="00583A53" w14:paraId="6BEC010F" w14:textId="77777777">
                                <w:tc>
                                  <w:tcPr>
                                    <w:tcW w:w="75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14:paraId="61B5B242" w14:textId="77777777" w:rsidR="00583A53" w:rsidRPr="00583A53" w:rsidRDefault="00583A53" w:rsidP="00583A53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583A53">
                                      <w:rPr>
                                        <w:rFonts w:ascii="仿宋" w:eastAsia="仿宋" w:hAnsi="仿宋" w:cs="宋体" w:hint="eastAsia"/>
                                        <w:color w:val="8C8C8C"/>
                                        <w:kern w:val="0"/>
                                        <w:sz w:val="28"/>
                                        <w:szCs w:val="28"/>
                                      </w:rPr>
                                      <w:t>撰写单位:</w:t>
                                    </w:r>
                                  </w:p>
                                </w:tc>
                                <w:tc>
                                  <w:tcPr>
                                    <w:tcW w:w="225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14:paraId="12847010" w14:textId="77777777" w:rsidR="00583A53" w:rsidRPr="00583A53" w:rsidRDefault="00583A53" w:rsidP="00583A53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left"/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583A53">
                                      <w:rPr>
                                        <w:rFonts w:ascii="仿宋" w:eastAsia="仿宋" w:hAnsi="仿宋" w:cs="宋体" w:hint="eastAsia"/>
                                        <w:color w:val="8C8C8C"/>
                                        <w:kern w:val="0"/>
                                        <w:sz w:val="28"/>
                                        <w:szCs w:val="28"/>
                                      </w:rPr>
                                      <w:t>辽宁金建工程咨询有限公司</w:t>
                                    </w:r>
                                  </w:p>
                                </w:tc>
                                <w:tc>
                                  <w:tcPr>
                                    <w:tcW w:w="75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14:paraId="7DCBC05E" w14:textId="77777777" w:rsidR="00583A53" w:rsidRPr="00583A53" w:rsidRDefault="00583A53" w:rsidP="00583A53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right"/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583A53">
                                      <w:rPr>
                                        <w:rFonts w:ascii="仿宋" w:eastAsia="仿宋" w:hAnsi="仿宋" w:cs="宋体" w:hint="eastAsia"/>
                                        <w:color w:val="8C8C8C"/>
                                        <w:kern w:val="0"/>
                                        <w:sz w:val="28"/>
                                        <w:szCs w:val="28"/>
                                      </w:rPr>
                                      <w:t>发布时间: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14:paraId="0C9FDCF3" w14:textId="77777777" w:rsidR="00583A53" w:rsidRPr="00583A53" w:rsidRDefault="00583A53" w:rsidP="00583A53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left"/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583A53">
                                      <w:rPr>
                                        <w:rFonts w:ascii="仿宋" w:eastAsia="仿宋" w:hAnsi="仿宋" w:cs="宋体" w:hint="eastAsia"/>
                                        <w:color w:val="8C8C8C"/>
                                        <w:kern w:val="0"/>
                                        <w:sz w:val="28"/>
                                        <w:szCs w:val="28"/>
                                      </w:rPr>
                                      <w:t>2025-05-15</w:t>
                                    </w:r>
                                  </w:p>
                                </w:tc>
                              </w:tr>
                            </w:tbl>
                            <w:p w14:paraId="57F191C9" w14:textId="77777777" w:rsidR="00583A53" w:rsidRPr="00583A53" w:rsidRDefault="00583A53" w:rsidP="00583A53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br/>
                                <w:t>  </w:t>
                              </w:r>
                            </w:p>
                            <w:p w14:paraId="6972B73D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项目概况</w:t>
                              </w:r>
                            </w:p>
                            <w:p w14:paraId="70EC9C96" w14:textId="77777777" w:rsidR="00583A53" w:rsidRPr="00583A53" w:rsidRDefault="00583A53" w:rsidP="00583A53">
                              <w:pPr>
                                <w:widowControl/>
                                <w:spacing w:after="240" w:line="560" w:lineRule="atLeast"/>
                                <w:ind w:firstLine="440"/>
                                <w:jc w:val="left"/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散热器改造工程（3号公寓、5号公寓、6号公寓）采购项目的潜在供应商应在线上获取采购文件，并于2025年05月27日 09时30分（北京时间）前提交响应文件。</w:t>
                              </w:r>
                            </w:p>
                            <w:p w14:paraId="4040293E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一、项目基本情况</w:t>
                              </w:r>
                            </w:p>
                            <w:p w14:paraId="787B0803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项目编号：JH25-210000-21506</w:t>
                              </w:r>
                            </w:p>
                            <w:p w14:paraId="22EF48C9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项目名称：散热器改造工程（3号公寓、5号公寓、6号公寓）</w:t>
                              </w:r>
                            </w:p>
                            <w:p w14:paraId="50C81DDC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采购方式：竞争性磋商</w:t>
                              </w:r>
                            </w:p>
                            <w:p w14:paraId="282E6EC5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包组编号：001</w:t>
                              </w:r>
                            </w:p>
                            <w:p w14:paraId="185C39FC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预算金额（元）：1800000</w:t>
                              </w:r>
                            </w:p>
                            <w:p w14:paraId="252937CA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最高限价（元）：1800000</w:t>
                              </w:r>
                            </w:p>
                            <w:p w14:paraId="394DFF8C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采购需求：</w:t>
                              </w:r>
                              <w:hyperlink r:id="rId4" w:history="1">
                                <w:r w:rsidRPr="00583A53">
                                  <w:rPr>
                                    <w:rFonts w:ascii="宋体" w:eastAsia="宋体" w:hAnsi="宋体" w:cs="宋体" w:hint="eastAsia"/>
                                    <w:color w:val="1890FF"/>
                                    <w:kern w:val="0"/>
                                    <w:sz w:val="24"/>
                                    <w:szCs w:val="24"/>
                                    <w:u w:val="single"/>
                                  </w:rPr>
                                  <w:t>查看</w:t>
                                </w:r>
                              </w:hyperlink>
                            </w:p>
                            <w:p w14:paraId="00517C6C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合同履行期限：合同签订后40天内</w:t>
                              </w:r>
                            </w:p>
                            <w:p w14:paraId="511EF78D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需落实的政府采购政策内容：促进中小企业、促进残疾人就业、支持监狱企业、支持脱贫攻坚、对于节能产品、环境标志产品的相关规定等相关政策等。</w:t>
                              </w:r>
                            </w:p>
                            <w:p w14:paraId="2C0BBE88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112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本项目（是/否）接受联合体投标：</w:t>
                              </w:r>
                              <w:proofErr w:type="gramStart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否</w:t>
                              </w:r>
                              <w:proofErr w:type="gramEnd"/>
                            </w:p>
                            <w:p w14:paraId="59993541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二、供应商的资格要求</w:t>
                              </w:r>
                            </w:p>
                            <w:p w14:paraId="659CF440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1.满足《中华人民共和国政府采购法》第二十二条规定。</w:t>
                              </w:r>
                            </w:p>
                            <w:p w14:paraId="51531BD5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color w:val="333333"/>
                                  <w:kern w:val="0"/>
                                  <w:sz w:val="28"/>
                                  <w:szCs w:val="28"/>
                                </w:rPr>
                                <w:t>2.落实政府采购政策需满足的资格要求：本项目属于专门面向中小企业采购的项目,供应商应为中小</w:t>
                              </w:r>
                              <w:proofErr w:type="gramStart"/>
                              <w:r w:rsidRPr="00583A53">
                                <w:rPr>
                                  <w:rFonts w:ascii="仿宋" w:eastAsia="仿宋" w:hAnsi="仿宋" w:cs="宋体" w:hint="eastAsia"/>
                                  <w:color w:val="333333"/>
                                  <w:kern w:val="0"/>
                                  <w:sz w:val="28"/>
                                  <w:szCs w:val="28"/>
                                </w:rPr>
                                <w:t>微企业</w:t>
                              </w:r>
                              <w:proofErr w:type="gramEnd"/>
                              <w:r w:rsidRPr="00583A53">
                                <w:rPr>
                                  <w:rFonts w:ascii="仿宋" w:eastAsia="仿宋" w:hAnsi="仿宋" w:cs="宋体" w:hint="eastAsia"/>
                                  <w:color w:val="333333"/>
                                  <w:kern w:val="0"/>
                                  <w:sz w:val="28"/>
                                  <w:szCs w:val="28"/>
                                </w:rPr>
                                <w:t>或监狱企业或残疾人福利性单位。</w:t>
                              </w:r>
                            </w:p>
                            <w:p w14:paraId="7C5F9962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color w:val="333333"/>
                                  <w:kern w:val="0"/>
                                  <w:sz w:val="28"/>
                                  <w:szCs w:val="28"/>
                                </w:rPr>
                                <w:t>3.本项目的特定资格要求：（1）具备建筑工程施工总承包三级（含）以上或建筑机电安装工程专业承包三级(含)以上资质的资质；（2）具有有效期内的安全生产许可证；（3）拟派项目经理（建造师）须具备[建筑工程（注册建造师）二级] (含)以上资格，具备有效的安全生产考核合格证书且未担任其他在建工程项目经理。</w:t>
                              </w:r>
                            </w:p>
                            <w:p w14:paraId="7A8C5117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三、政府采购供应商入库须知</w:t>
                              </w:r>
                            </w:p>
                            <w:p w14:paraId="740FCF5F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参加辽宁省政府采购活动的供应商未进入辽宁省政府采购</w:t>
                              </w:r>
                              <w:proofErr w:type="gramStart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供应商库的</w:t>
                              </w:r>
                              <w:proofErr w:type="gramEnd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，请详阅辽宁政府采购网 “首页—政策法规”中公布的“政府采购供应商入库”的相关规定，及时办理入库登记手续。填写单位名称、统一社会信用代码和联系人等简要信息，由系统自动开通账号后，即可参与政府采购活动。具体规定详见《关于进一步优化辽宁省政府采购供应商入库程序的通知》（</w:t>
                              </w:r>
                              <w:proofErr w:type="gramStart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辽财采函</w:t>
                              </w:r>
                              <w:proofErr w:type="gramEnd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〔2020〕198号）。</w:t>
                              </w:r>
                            </w:p>
                            <w:p w14:paraId="1D935EA2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四、获取采购文件</w:t>
                              </w:r>
                            </w:p>
                            <w:p w14:paraId="39A22EB7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时间：2025年05月15日15时00分至2025年05月23日16时30分（北京时间，法定节假日除外）</w:t>
                              </w:r>
                            </w:p>
                            <w:p w14:paraId="1DE6EF5C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地点：线上获取</w:t>
                              </w:r>
                            </w:p>
                            <w:p w14:paraId="3F795DD6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方式：线上</w:t>
                              </w:r>
                            </w:p>
                            <w:p w14:paraId="2E11A42C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售价：免费</w:t>
                              </w:r>
                            </w:p>
                            <w:p w14:paraId="75D4061F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五、响应文件提交</w:t>
                              </w:r>
                            </w:p>
                            <w:p w14:paraId="61FBC0CE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截止时间：2025年05月27日 09时30分（北京时间）</w:t>
                              </w:r>
                            </w:p>
                            <w:p w14:paraId="12208E42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地点：辽宁政府采购网</w:t>
                              </w:r>
                            </w:p>
                            <w:p w14:paraId="05FE3147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六、开启</w:t>
                              </w:r>
                            </w:p>
                            <w:p w14:paraId="03B52639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时间：2025年05月27日 09时30分（北京时间）</w:t>
                              </w:r>
                            </w:p>
                            <w:p w14:paraId="5787F960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地点：辽宁政府采购网系统上传提交电子文件，现场密封递交可加密备份文件（U盘），递交至辽宁金建工程咨询有限公司开标室</w:t>
                              </w:r>
                            </w:p>
                            <w:p w14:paraId="1676B936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七、公告期限</w:t>
                              </w:r>
                            </w:p>
                            <w:p w14:paraId="63ABFE38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自本公告发布之日起3个工作日。</w:t>
                              </w:r>
                            </w:p>
                            <w:p w14:paraId="58448D9F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八、质疑与投诉</w:t>
                              </w:r>
                            </w:p>
                            <w:p w14:paraId="58FA0073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供应商认为自己的权益受到损害的，可以在知道或者应知其权益受到损害之日起七个工作日内，向采购代理机构或采购人提出质疑。</w:t>
                              </w:r>
                            </w:p>
                            <w:p w14:paraId="09F02701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1、接收质疑函方式：线上或书面纸质质疑函</w:t>
                              </w:r>
                            </w:p>
                            <w:p w14:paraId="5D150211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2、质疑函内容、格式：应符合《政府采购质疑和投诉办法》相关规定和财政部制定的《政府采购质疑函范本》格式，详见辽宁政府采购网。</w:t>
                              </w:r>
                            </w:p>
                            <w:p w14:paraId="09FD2291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质疑供应商对采购人、采购代理机构的答复不满意，或者采购人、采购代理机构未在规定时间内</w:t>
                              </w:r>
                              <w:proofErr w:type="gramStart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作出</w:t>
                              </w:r>
                              <w:proofErr w:type="gramEnd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答复的，可以在答复期满后15个工作日内向本级财政部门提起投诉。</w:t>
                              </w:r>
                            </w:p>
                            <w:p w14:paraId="4F23C6BA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九、其他补充事宜</w:t>
                              </w:r>
                            </w:p>
                            <w:p w14:paraId="2A8BB44C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（1）供应商须及时办理CA数字证书，否则应自行承担无法正常参与项目的不利后果。供应商应详阅辽宁政府采购网首页“办事指南”中的“辽宁政府采购网关于办理CA数字证书的操作手册”和“辽宁政府采购网新版系统供应商操作手册”，具体规定详见《关于启用政府采购数字认证和电子招投标业务有关事宜的通知》（</w:t>
                              </w:r>
                              <w:proofErr w:type="gramStart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辽财采</w:t>
                              </w:r>
                              <w:proofErr w:type="gramEnd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〔2020〕298号）。 （2）电子投标文</w:t>
                              </w: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件在辽宁政府采购网线上提交，备份文件提交至辽宁金建工程咨询有限公司开标室（沈阳市铁西区兴华南街37号新玛特广场802室）。 （3）现场或远程完成投标文件解密。现场解密的，请供应商携带CA、笔记本电脑等相关设备（电脑需提前下载所办CA的插件）。 （4）供应商自行准备电子设备确保能够自行报价及解密，供应商解密时长自开标截止时间起30分钟，因政府采购网系统原因，采购代理机构将酌情延长解密时长。</w:t>
                              </w:r>
                            </w:p>
                            <w:p w14:paraId="4C90A292" w14:textId="77777777" w:rsidR="00583A53" w:rsidRPr="00583A53" w:rsidRDefault="00583A53" w:rsidP="00583A53">
                              <w:pPr>
                                <w:widowControl/>
                                <w:shd w:val="clear" w:color="auto" w:fill="FFFFFF"/>
                                <w:spacing w:line="560" w:lineRule="atLeast"/>
                                <w:ind w:firstLine="54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黑体" w:eastAsia="黑体" w:hAnsi="黑体" w:cs="宋体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十、对本次招标提出询问，请按以下方式联系</w:t>
                              </w:r>
                            </w:p>
                            <w:p w14:paraId="63B9A882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1.采购人信息</w:t>
                              </w:r>
                            </w:p>
                            <w:p w14:paraId="64826B86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</w:t>
                              </w:r>
                              <w:r w:rsidRPr="00583A53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称：辽宁农业职业技术学院</w:t>
                              </w:r>
                            </w:p>
                            <w:p w14:paraId="7A63EDE2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</w:t>
                              </w:r>
                              <w:r w:rsidRPr="00583A53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址：营口市经济技术开发区熊岳镇</w:t>
                              </w:r>
                              <w:proofErr w:type="gramStart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育才里</w:t>
                              </w:r>
                              <w:proofErr w:type="gramEnd"/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76-0号</w:t>
                              </w:r>
                            </w:p>
                            <w:p w14:paraId="66AA011E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联系方式：王老师0417-7020885</w:t>
                              </w:r>
                            </w:p>
                            <w:p w14:paraId="22F9CC38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2.采购代理机构信息</w:t>
                              </w:r>
                            </w:p>
                            <w:p w14:paraId="641C3E88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</w:t>
                              </w:r>
                              <w:r w:rsidRPr="00583A53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称：辽宁金建工程咨询有限公司</w:t>
                              </w:r>
                            </w:p>
                            <w:p w14:paraId="2A97DE78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地</w:t>
                              </w:r>
                              <w:r w:rsidRPr="00583A53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址：</w:t>
                              </w:r>
                              <w:r w:rsidRPr="00583A53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沈阳市铁西区兴华南街37号806室</w:t>
                              </w:r>
                            </w:p>
                            <w:p w14:paraId="1F3E6D20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联系方式：张荣芳024-31086855</w:t>
                              </w:r>
                            </w:p>
                            <w:p w14:paraId="38ED1BB3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邮箱地址：lnjj88566@163.com</w:t>
                              </w:r>
                            </w:p>
                            <w:p w14:paraId="7B4C68E8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开户行：中国建设银行股份有限公司沈阳保工支行</w:t>
                              </w:r>
                            </w:p>
                            <w:p w14:paraId="3D61860A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账户名称：辽宁金建工程咨询有限公司</w:t>
                              </w:r>
                            </w:p>
                            <w:p w14:paraId="61600DEA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账号：21001404001059081299</w:t>
                              </w:r>
                            </w:p>
                            <w:p w14:paraId="3D02B382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3.项目联系方式</w:t>
                              </w:r>
                            </w:p>
                            <w:p w14:paraId="2BAD527A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项目联系人：张荣芳、杨添舒</w:t>
                              </w:r>
                            </w:p>
                            <w:p w14:paraId="3341DA67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电</w:t>
                              </w:r>
                              <w:r w:rsidRPr="00583A53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583A53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话：024-31086855</w:t>
                              </w:r>
                            </w:p>
                          </w:tc>
                        </w:tr>
                        <w:tr w:rsidR="00583A53" w:rsidRPr="00583A53" w14:paraId="5B1BA05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85835FB" w14:textId="77777777" w:rsidR="00583A53" w:rsidRPr="00583A53" w:rsidRDefault="00583A53" w:rsidP="00583A53">
                              <w:pPr>
                                <w:widowControl/>
                                <w:spacing w:line="5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83A53" w:rsidRPr="00583A53" w14:paraId="232BA94F" w14:textId="77777777">
                          <w:tc>
                            <w:tcPr>
                              <w:tcW w:w="0" w:type="auto"/>
                              <w:shd w:val="clear" w:color="auto" w:fill="F6F9FE"/>
                              <w:vAlign w:val="center"/>
                              <w:hideMark/>
                            </w:tcPr>
                            <w:p w14:paraId="4DE3471B" w14:textId="77777777" w:rsidR="00583A53" w:rsidRPr="00583A53" w:rsidRDefault="00583A53" w:rsidP="00583A53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D0AEEA6" w14:textId="77777777" w:rsidR="00583A53" w:rsidRPr="00583A53" w:rsidRDefault="00583A53" w:rsidP="00583A53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5A4AAF9" w14:textId="77777777" w:rsidR="00583A53" w:rsidRPr="00583A53" w:rsidRDefault="00583A53" w:rsidP="00583A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FDE0F" w14:textId="77777777" w:rsidR="00583A53" w:rsidRPr="00583A53" w:rsidRDefault="00583A53" w:rsidP="00583A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583A53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583A53" w:rsidRPr="00583A53" w14:paraId="1E45FB6D" w14:textId="77777777">
              <w:tc>
                <w:tcPr>
                  <w:tcW w:w="0" w:type="auto"/>
                  <w:vAlign w:val="center"/>
                  <w:hideMark/>
                </w:tcPr>
                <w:p w14:paraId="0AEA9953" w14:textId="77777777" w:rsidR="00583A53" w:rsidRPr="00583A53" w:rsidRDefault="00583A53" w:rsidP="00583A53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08B28F" w14:textId="77777777" w:rsidR="00583A53" w:rsidRPr="00583A53" w:rsidRDefault="00583A53" w:rsidP="00583A5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70BA2" w14:textId="77777777" w:rsidR="00583A53" w:rsidRPr="00583A53" w:rsidRDefault="00583A53" w:rsidP="00583A5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7DCB5990" w14:textId="77777777" w:rsidR="00583A53" w:rsidRPr="00583A53" w:rsidRDefault="00583A53" w:rsidP="00583A53">
            <w:pPr>
              <w:widowControl/>
              <w:jc w:val="left"/>
              <w:rPr>
                <w:rFonts w:ascii="微软雅黑" w:eastAsia="微软雅黑" w:hAnsi="微软雅黑" w:cs="宋体"/>
                <w:color w:val="212121"/>
                <w:kern w:val="0"/>
                <w:szCs w:val="21"/>
              </w:rPr>
            </w:pPr>
          </w:p>
        </w:tc>
      </w:tr>
    </w:tbl>
    <w:p w14:paraId="53A65021" w14:textId="77777777" w:rsidR="004070A7" w:rsidRDefault="004070A7"/>
    <w:sectPr w:rsidR="004070A7" w:rsidSect="00583A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2C"/>
    <w:rsid w:val="004070A7"/>
    <w:rsid w:val="00583A53"/>
    <w:rsid w:val="005C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634AD-DFE7-41CE-9F8D-4AD1D049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3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140">
                  <w:marLeft w:val="525"/>
                  <w:marRight w:val="525"/>
                  <w:marTop w:val="22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11454708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128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8040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3316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8047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7386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840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7656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095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1727">
                  <w:marLeft w:val="52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267">
                  <w:marLeft w:val="58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8731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5775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6665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33877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9243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548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910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102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522">
                  <w:marLeft w:val="58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267">
                  <w:marLeft w:val="58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8115">
                  <w:marLeft w:val="58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6383">
                  <w:marLeft w:val="58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0330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18090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08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9489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4688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9562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2270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9751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99862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7601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35842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2849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68043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2429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5614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2739">
                  <w:marLeft w:val="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28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480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6954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13548">
                          <w:marLeft w:val="525"/>
                          <w:marRight w:val="525"/>
                          <w:marTop w:val="225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37763313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17384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924112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13746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55516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58320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10572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351508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02747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555532">
                          <w:marLeft w:val="52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851185">
                          <w:marLeft w:val="58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86175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312810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6698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038633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29997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3677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026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1271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8889">
                          <w:marLeft w:val="58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37974">
                          <w:marLeft w:val="58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82200">
                          <w:marLeft w:val="58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1118">
                          <w:marLeft w:val="585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46276">
                          <w:marLeft w:val="1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4120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8796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45887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15526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28887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1601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15437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2944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98078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6393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2130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00667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6189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51781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45308">
                          <w:marLeft w:val="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2025-05-15T06:26:00Z</dcterms:created>
  <dcterms:modified xsi:type="dcterms:W3CDTF">2025-05-15T06:27:00Z</dcterms:modified>
</cp:coreProperties>
</file>